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481EA" w14:textId="40FB9919" w:rsidR="00F95580" w:rsidRDefault="009B54BD">
      <w:pPr>
        <w:spacing w:after="195" w:line="259" w:lineRule="auto"/>
        <w:ind w:left="90" w:firstLine="0"/>
        <w:jc w:val="left"/>
      </w:pPr>
      <w:r>
        <w:rPr>
          <w:noProof/>
        </w:rPr>
        <w:drawing>
          <wp:inline distT="0" distB="0" distL="0" distR="0" wp14:anchorId="0F2D3531" wp14:editId="1FED8D23">
            <wp:extent cx="3108960" cy="92819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6" cstate="print">
                      <a:extLst>
                        <a:ext uri="{28A0092B-C50C-407E-A947-70E740481C1C}">
                          <a14:useLocalDpi xmlns:a14="http://schemas.microsoft.com/office/drawing/2010/main" val="0"/>
                        </a:ext>
                      </a:extLst>
                    </a:blip>
                    <a:stretch>
                      <a:fillRect/>
                    </a:stretch>
                  </pic:blipFill>
                  <pic:spPr>
                    <a:xfrm>
                      <a:off x="0" y="0"/>
                      <a:ext cx="3122545" cy="932246"/>
                    </a:xfrm>
                    <a:prstGeom prst="rect">
                      <a:avLst/>
                    </a:prstGeom>
                  </pic:spPr>
                </pic:pic>
              </a:graphicData>
            </a:graphic>
          </wp:inline>
        </w:drawing>
      </w:r>
    </w:p>
    <w:p w14:paraId="5BB8A4C7" w14:textId="77777777" w:rsidR="00F95580" w:rsidRDefault="00000000">
      <w:pPr>
        <w:tabs>
          <w:tab w:val="center" w:pos="3725"/>
        </w:tabs>
        <w:spacing w:after="0" w:line="259" w:lineRule="auto"/>
        <w:ind w:left="0" w:firstLine="0"/>
        <w:jc w:val="left"/>
      </w:pPr>
      <w:r>
        <w:rPr>
          <w:b/>
        </w:rPr>
        <w:t>Product Name</w:t>
      </w:r>
      <w:r>
        <w:rPr>
          <w:b/>
        </w:rPr>
        <w:tab/>
      </w:r>
      <w:r>
        <w:rPr>
          <w:b/>
          <w:sz w:val="28"/>
        </w:rPr>
        <w:t>PETROL SYSTEM TREATMENT</w:t>
      </w:r>
    </w:p>
    <w:p w14:paraId="55965E07" w14:textId="77777777" w:rsidR="00F95580" w:rsidRDefault="00000000">
      <w:pPr>
        <w:spacing w:after="72" w:line="259" w:lineRule="auto"/>
        <w:ind w:left="15" w:right="-3" w:firstLine="0"/>
        <w:jc w:val="left"/>
      </w:pPr>
      <w:r>
        <w:rPr>
          <w:rFonts w:ascii="Calibri" w:eastAsia="Calibri" w:hAnsi="Calibri" w:cs="Calibri"/>
          <w:noProof/>
          <w:sz w:val="22"/>
        </w:rPr>
        <mc:AlternateContent>
          <mc:Choice Requires="wpg">
            <w:drawing>
              <wp:inline distT="0" distB="0" distL="0" distR="0" wp14:anchorId="543A8878" wp14:editId="64924692">
                <wp:extent cx="6838950" cy="6350"/>
                <wp:effectExtent l="0" t="0" r="0" b="0"/>
                <wp:docPr id="6238" name="Group 6238"/>
                <wp:cNvGraphicFramePr/>
                <a:graphic xmlns:a="http://schemas.openxmlformats.org/drawingml/2006/main">
                  <a:graphicData uri="http://schemas.microsoft.com/office/word/2010/wordprocessingGroup">
                    <wpg:wgp>
                      <wpg:cNvGrpSpPr/>
                      <wpg:grpSpPr>
                        <a:xfrm>
                          <a:off x="0" y="0"/>
                          <a:ext cx="6838950" cy="6350"/>
                          <a:chOff x="0" y="0"/>
                          <a:chExt cx="6838950" cy="6350"/>
                        </a:xfrm>
                      </wpg:grpSpPr>
                      <wps:wsp>
                        <wps:cNvPr id="8" name="Shape 8"/>
                        <wps:cNvSpPr/>
                        <wps:spPr>
                          <a:xfrm>
                            <a:off x="0" y="0"/>
                            <a:ext cx="6838950" cy="0"/>
                          </a:xfrm>
                          <a:custGeom>
                            <a:avLst/>
                            <a:gdLst/>
                            <a:ahLst/>
                            <a:cxnLst/>
                            <a:rect l="0" t="0" r="0" b="0"/>
                            <a:pathLst>
                              <a:path w="6838950">
                                <a:moveTo>
                                  <a:pt x="0" y="0"/>
                                </a:moveTo>
                                <a:lnTo>
                                  <a:pt x="6838950" y="0"/>
                                </a:lnTo>
                              </a:path>
                            </a:pathLst>
                          </a:custGeom>
                          <a:ln w="6350"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238" style="width:538.5pt;height:0.5pt;mso-position-horizontal-relative:char;mso-position-vertical-relative:line" coordsize="68389,63">
                <v:shape id="Shape 8" style="position:absolute;width:68389;height:0;left:0;top:0;" coordsize="6838950,0" path="m0,0l6838950,0">
                  <v:stroke weight="0.5pt" endcap="square" joinstyle="miter" miterlimit="10" on="true" color="#000000"/>
                  <v:fill on="false" color="#000000" opacity="0"/>
                </v:shape>
              </v:group>
            </w:pict>
          </mc:Fallback>
        </mc:AlternateContent>
      </w:r>
    </w:p>
    <w:p w14:paraId="04A2166D" w14:textId="77777777" w:rsidR="00F95580" w:rsidRDefault="00000000">
      <w:pPr>
        <w:pStyle w:val="Heading1"/>
        <w:ind w:left="15"/>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5AAA4D38" wp14:editId="526132B0">
                <wp:simplePos x="0" y="0"/>
                <wp:positionH relativeFrom="column">
                  <wp:posOffset>9525</wp:posOffset>
                </wp:positionH>
                <wp:positionV relativeFrom="paragraph">
                  <wp:posOffset>132283</wp:posOffset>
                </wp:positionV>
                <wp:extent cx="6838950" cy="6350"/>
                <wp:effectExtent l="0" t="0" r="0" b="0"/>
                <wp:wrapNone/>
                <wp:docPr id="6239" name="Group 6239"/>
                <wp:cNvGraphicFramePr/>
                <a:graphic xmlns:a="http://schemas.openxmlformats.org/drawingml/2006/main">
                  <a:graphicData uri="http://schemas.microsoft.com/office/word/2010/wordprocessingGroup">
                    <wpg:wgp>
                      <wpg:cNvGrpSpPr/>
                      <wpg:grpSpPr>
                        <a:xfrm>
                          <a:off x="0" y="0"/>
                          <a:ext cx="6838950" cy="6350"/>
                          <a:chOff x="0" y="0"/>
                          <a:chExt cx="6838950" cy="6350"/>
                        </a:xfrm>
                      </wpg:grpSpPr>
                      <wps:wsp>
                        <wps:cNvPr id="10" name="Shape 10"/>
                        <wps:cNvSpPr/>
                        <wps:spPr>
                          <a:xfrm>
                            <a:off x="0" y="0"/>
                            <a:ext cx="6838950" cy="0"/>
                          </a:xfrm>
                          <a:custGeom>
                            <a:avLst/>
                            <a:gdLst/>
                            <a:ahLst/>
                            <a:cxnLst/>
                            <a:rect l="0" t="0" r="0" b="0"/>
                            <a:pathLst>
                              <a:path w="6838950">
                                <a:moveTo>
                                  <a:pt x="0" y="0"/>
                                </a:moveTo>
                                <a:lnTo>
                                  <a:pt x="6838950" y="0"/>
                                </a:lnTo>
                              </a:path>
                            </a:pathLst>
                          </a:custGeom>
                          <a:ln w="6350"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6239" style="width:538.5pt;height:0.5pt;position:absolute;z-index:4;mso-position-horizontal-relative:text;mso-position-horizontal:absolute;margin-left:0.75pt;mso-position-vertical-relative:text;margin-top:10.416pt;" coordsize="68389,63">
                <v:shape id="Shape 10" style="position:absolute;width:68389;height:0;left:0;top:0;" coordsize="6838950,0" path="m0,0l6838950,0">
                  <v:stroke weight="0.5pt" endcap="square" joinstyle="miter" miterlimit="10" on="true" color="#000000"/>
                  <v:fill on="false" color="#000000" opacity="0"/>
                </v:shape>
              </v:group>
            </w:pict>
          </mc:Fallback>
        </mc:AlternateContent>
      </w:r>
      <w:r>
        <w:t>1. IDENTIFICATION OF THE MATERIAL AND SUPPLIER</w:t>
      </w:r>
    </w:p>
    <w:tbl>
      <w:tblPr>
        <w:tblStyle w:val="TableGrid"/>
        <w:tblW w:w="5852" w:type="dxa"/>
        <w:tblInd w:w="20" w:type="dxa"/>
        <w:tblCellMar>
          <w:top w:w="0" w:type="dxa"/>
          <w:left w:w="0" w:type="dxa"/>
          <w:bottom w:w="0" w:type="dxa"/>
          <w:right w:w="0" w:type="dxa"/>
        </w:tblCellMar>
        <w:tblLook w:val="04A0" w:firstRow="1" w:lastRow="0" w:firstColumn="1" w:lastColumn="0" w:noHBand="0" w:noVBand="1"/>
      </w:tblPr>
      <w:tblGrid>
        <w:gridCol w:w="1620"/>
        <w:gridCol w:w="4232"/>
      </w:tblGrid>
      <w:tr w:rsidR="00F95580" w14:paraId="07034D65" w14:textId="77777777">
        <w:trPr>
          <w:trHeight w:val="2887"/>
        </w:trPr>
        <w:tc>
          <w:tcPr>
            <w:tcW w:w="1620" w:type="dxa"/>
            <w:tcBorders>
              <w:top w:val="nil"/>
              <w:left w:val="nil"/>
              <w:bottom w:val="nil"/>
              <w:right w:val="nil"/>
            </w:tcBorders>
          </w:tcPr>
          <w:p w14:paraId="59430BF1" w14:textId="77777777" w:rsidR="00F95580" w:rsidRDefault="00000000">
            <w:pPr>
              <w:spacing w:after="76" w:line="259" w:lineRule="auto"/>
              <w:ind w:left="0" w:firstLine="0"/>
              <w:jc w:val="left"/>
            </w:pPr>
            <w:r>
              <w:rPr>
                <w:b/>
              </w:rPr>
              <w:t>Supplier Name</w:t>
            </w:r>
          </w:p>
          <w:p w14:paraId="7C2E0D2A" w14:textId="77777777" w:rsidR="00F95580" w:rsidRDefault="00000000">
            <w:pPr>
              <w:spacing w:after="71" w:line="259" w:lineRule="auto"/>
              <w:ind w:left="0" w:firstLine="0"/>
              <w:jc w:val="left"/>
            </w:pPr>
            <w:r>
              <w:rPr>
                <w:b/>
              </w:rPr>
              <w:t>Address</w:t>
            </w:r>
          </w:p>
          <w:p w14:paraId="0DBC04B0" w14:textId="77777777" w:rsidR="00F95580" w:rsidRDefault="00000000">
            <w:pPr>
              <w:spacing w:after="41" w:line="259" w:lineRule="auto"/>
              <w:ind w:left="0" w:firstLine="0"/>
              <w:jc w:val="left"/>
            </w:pPr>
            <w:r>
              <w:rPr>
                <w:b/>
              </w:rPr>
              <w:t>Telephone</w:t>
            </w:r>
          </w:p>
          <w:p w14:paraId="010C944E" w14:textId="77777777" w:rsidR="00F95580" w:rsidRDefault="00000000">
            <w:pPr>
              <w:spacing w:after="56" w:line="259" w:lineRule="auto"/>
              <w:ind w:left="0" w:firstLine="0"/>
              <w:jc w:val="left"/>
            </w:pPr>
            <w:r>
              <w:rPr>
                <w:b/>
              </w:rPr>
              <w:t>Fax</w:t>
            </w:r>
          </w:p>
          <w:p w14:paraId="5AA228EF" w14:textId="77777777" w:rsidR="00F95580" w:rsidRDefault="00000000">
            <w:pPr>
              <w:spacing w:after="96" w:line="259" w:lineRule="auto"/>
              <w:ind w:left="0" w:firstLine="0"/>
              <w:jc w:val="left"/>
            </w:pPr>
            <w:r>
              <w:rPr>
                <w:b/>
              </w:rPr>
              <w:t>Emergency</w:t>
            </w:r>
          </w:p>
          <w:p w14:paraId="1A09464C" w14:textId="77777777" w:rsidR="00F95580" w:rsidRDefault="00000000">
            <w:pPr>
              <w:spacing w:after="216" w:line="259" w:lineRule="auto"/>
              <w:ind w:left="0" w:firstLine="0"/>
              <w:jc w:val="left"/>
            </w:pPr>
            <w:r>
              <w:rPr>
                <w:b/>
              </w:rPr>
              <w:t>Web Site</w:t>
            </w:r>
          </w:p>
          <w:p w14:paraId="70DA9F02" w14:textId="77777777" w:rsidR="00F95580" w:rsidRDefault="00000000">
            <w:pPr>
              <w:spacing w:after="276" w:line="259" w:lineRule="auto"/>
              <w:ind w:left="0" w:firstLine="0"/>
              <w:jc w:val="left"/>
            </w:pPr>
            <w:r>
              <w:rPr>
                <w:b/>
              </w:rPr>
              <w:t>Synonym(s)</w:t>
            </w:r>
          </w:p>
          <w:p w14:paraId="0E1301EC" w14:textId="77777777" w:rsidR="00F95580" w:rsidRDefault="00000000">
            <w:pPr>
              <w:spacing w:after="96" w:line="259" w:lineRule="auto"/>
              <w:ind w:left="0" w:firstLine="0"/>
              <w:jc w:val="left"/>
            </w:pPr>
            <w:r>
              <w:rPr>
                <w:b/>
              </w:rPr>
              <w:t>Use(s)</w:t>
            </w:r>
          </w:p>
          <w:p w14:paraId="0A3D6752" w14:textId="77777777" w:rsidR="00F95580" w:rsidRDefault="00000000">
            <w:pPr>
              <w:spacing w:after="0" w:line="259" w:lineRule="auto"/>
              <w:ind w:left="0" w:firstLine="0"/>
              <w:jc w:val="left"/>
            </w:pPr>
            <w:r>
              <w:rPr>
                <w:b/>
              </w:rPr>
              <w:t>SDS Date</w:t>
            </w:r>
          </w:p>
        </w:tc>
        <w:tc>
          <w:tcPr>
            <w:tcW w:w="4232" w:type="dxa"/>
            <w:tcBorders>
              <w:top w:val="nil"/>
              <w:left w:val="nil"/>
              <w:bottom w:val="nil"/>
              <w:right w:val="nil"/>
            </w:tcBorders>
          </w:tcPr>
          <w:p w14:paraId="70B16B2F" w14:textId="63E6F9A6" w:rsidR="00F95580" w:rsidRDefault="009B54BD">
            <w:pPr>
              <w:spacing w:after="66" w:line="259" w:lineRule="auto"/>
              <w:ind w:left="0" w:firstLine="0"/>
              <w:jc w:val="left"/>
            </w:pPr>
            <w:r>
              <w:rPr>
                <w:b/>
              </w:rPr>
              <w:t xml:space="preserve">DYNA FUELS </w:t>
            </w:r>
            <w:r w:rsidR="00000000">
              <w:rPr>
                <w:b/>
              </w:rPr>
              <w:t>AUSTRALIA PTY LTD</w:t>
            </w:r>
          </w:p>
          <w:p w14:paraId="6169E554" w14:textId="10B8F5F9" w:rsidR="00F95580" w:rsidRDefault="009B54BD">
            <w:pPr>
              <w:spacing w:after="83" w:line="259" w:lineRule="auto"/>
              <w:ind w:left="0" w:firstLine="0"/>
            </w:pPr>
            <w:r>
              <w:t xml:space="preserve">94-38/40 POPES ROAD KEYSBROUGH VIC </w:t>
            </w:r>
          </w:p>
          <w:p w14:paraId="368FC013" w14:textId="0E067758" w:rsidR="00F95580" w:rsidRDefault="009B54BD">
            <w:pPr>
              <w:spacing w:after="89" w:line="259" w:lineRule="auto"/>
              <w:ind w:left="0" w:firstLine="0"/>
              <w:jc w:val="left"/>
            </w:pPr>
            <w:r>
              <w:t>0405749145</w:t>
            </w:r>
          </w:p>
          <w:p w14:paraId="1D69B239" w14:textId="77777777" w:rsidR="009B54BD" w:rsidRDefault="009B54BD" w:rsidP="009B54BD">
            <w:pPr>
              <w:spacing w:after="0" w:line="341" w:lineRule="auto"/>
              <w:ind w:left="0" w:right="2010" w:firstLine="0"/>
              <w:jc w:val="left"/>
            </w:pPr>
            <w:r>
              <w:t>0405749145</w:t>
            </w:r>
          </w:p>
          <w:p w14:paraId="70E56C5D" w14:textId="77777777" w:rsidR="009B54BD" w:rsidRDefault="009B54BD" w:rsidP="009B54BD">
            <w:pPr>
              <w:spacing w:after="0" w:line="341" w:lineRule="auto"/>
              <w:ind w:left="0" w:right="2010" w:firstLine="0"/>
              <w:jc w:val="left"/>
            </w:pPr>
            <w:r>
              <w:t>0405749145</w:t>
            </w:r>
          </w:p>
          <w:p w14:paraId="7D65037E" w14:textId="152CB26C" w:rsidR="00F95580" w:rsidRDefault="00000000" w:rsidP="009B54BD">
            <w:pPr>
              <w:spacing w:after="0" w:line="341" w:lineRule="auto"/>
              <w:ind w:left="0" w:right="2010" w:firstLine="0"/>
              <w:jc w:val="left"/>
            </w:pPr>
            <w:r>
              <w:t>http://www.</w:t>
            </w:r>
            <w:r w:rsidR="009B54BD">
              <w:t>dynafuels</w:t>
            </w:r>
            <w:r>
              <w:t>.com</w:t>
            </w:r>
          </w:p>
          <w:p w14:paraId="2743ED83" w14:textId="77777777" w:rsidR="00F95580" w:rsidRDefault="00000000">
            <w:pPr>
              <w:spacing w:after="276" w:line="259" w:lineRule="auto"/>
              <w:ind w:left="0" w:firstLine="0"/>
              <w:jc w:val="left"/>
            </w:pPr>
            <w:r>
              <w:t xml:space="preserve"> PETROL SYSTEM TREATMENT </w:t>
            </w:r>
          </w:p>
          <w:p w14:paraId="73FB946D" w14:textId="77777777" w:rsidR="00F95580" w:rsidRDefault="00000000">
            <w:pPr>
              <w:spacing w:after="98" w:line="259" w:lineRule="auto"/>
              <w:ind w:left="0" w:firstLine="0"/>
              <w:jc w:val="left"/>
            </w:pPr>
            <w:r>
              <w:t>PETROL ADDITIVE</w:t>
            </w:r>
          </w:p>
          <w:p w14:paraId="157A11A3" w14:textId="2F65A93E" w:rsidR="00F95580" w:rsidRDefault="00000000">
            <w:pPr>
              <w:spacing w:after="0" w:line="259" w:lineRule="auto"/>
              <w:ind w:left="0" w:firstLine="0"/>
              <w:jc w:val="left"/>
            </w:pPr>
            <w:r>
              <w:t>19 Oct 201</w:t>
            </w:r>
            <w:r w:rsidR="009B54BD">
              <w:t>9</w:t>
            </w:r>
          </w:p>
        </w:tc>
      </w:tr>
    </w:tbl>
    <w:p w14:paraId="24BCD17E" w14:textId="77777777" w:rsidR="00F95580" w:rsidRDefault="00000000">
      <w:pPr>
        <w:spacing w:after="72" w:line="259" w:lineRule="auto"/>
        <w:ind w:left="-5" w:right="-3" w:firstLine="0"/>
        <w:jc w:val="left"/>
      </w:pPr>
      <w:r>
        <w:rPr>
          <w:rFonts w:ascii="Calibri" w:eastAsia="Calibri" w:hAnsi="Calibri" w:cs="Calibri"/>
          <w:noProof/>
          <w:sz w:val="22"/>
        </w:rPr>
        <mc:AlternateContent>
          <mc:Choice Requires="wpg">
            <w:drawing>
              <wp:inline distT="0" distB="0" distL="0" distR="0" wp14:anchorId="75E25F81" wp14:editId="0876C257">
                <wp:extent cx="6851650" cy="6350"/>
                <wp:effectExtent l="0" t="0" r="0" b="0"/>
                <wp:docPr id="6240" name="Group 6240"/>
                <wp:cNvGraphicFramePr/>
                <a:graphic xmlns:a="http://schemas.openxmlformats.org/drawingml/2006/main">
                  <a:graphicData uri="http://schemas.microsoft.com/office/word/2010/wordprocessingGroup">
                    <wpg:wgp>
                      <wpg:cNvGrpSpPr/>
                      <wpg:grpSpPr>
                        <a:xfrm>
                          <a:off x="0" y="0"/>
                          <a:ext cx="6851650" cy="6350"/>
                          <a:chOff x="0" y="0"/>
                          <a:chExt cx="6851650" cy="6350"/>
                        </a:xfrm>
                      </wpg:grpSpPr>
                      <wps:wsp>
                        <wps:cNvPr id="38" name="Shape 38"/>
                        <wps:cNvSpPr/>
                        <wps:spPr>
                          <a:xfrm>
                            <a:off x="0" y="0"/>
                            <a:ext cx="6851650" cy="0"/>
                          </a:xfrm>
                          <a:custGeom>
                            <a:avLst/>
                            <a:gdLst/>
                            <a:ahLst/>
                            <a:cxnLst/>
                            <a:rect l="0" t="0" r="0" b="0"/>
                            <a:pathLst>
                              <a:path w="6851650">
                                <a:moveTo>
                                  <a:pt x="0" y="0"/>
                                </a:moveTo>
                                <a:lnTo>
                                  <a:pt x="6851650" y="0"/>
                                </a:lnTo>
                              </a:path>
                            </a:pathLst>
                          </a:custGeom>
                          <a:ln w="6350"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240" style="width:539.5pt;height:0.5pt;mso-position-horizontal-relative:char;mso-position-vertical-relative:line" coordsize="68516,63">
                <v:shape id="Shape 38" style="position:absolute;width:68516;height:0;left:0;top:0;" coordsize="6851650,0" path="m0,0l6851650,0">
                  <v:stroke weight="0.5pt" endcap="square" joinstyle="miter" miterlimit="10" on="true" color="#000000"/>
                  <v:fill on="false" color="#000000" opacity="0"/>
                </v:shape>
              </v:group>
            </w:pict>
          </mc:Fallback>
        </mc:AlternateContent>
      </w:r>
    </w:p>
    <w:p w14:paraId="7ABD9248" w14:textId="77777777" w:rsidR="00F95580" w:rsidRDefault="00000000">
      <w:pPr>
        <w:pStyle w:val="Heading1"/>
        <w:ind w:left="15"/>
      </w:pPr>
      <w:r>
        <w:t>2. HAZARDS IDENTIFICATION</w:t>
      </w:r>
    </w:p>
    <w:p w14:paraId="55A1C73F" w14:textId="77777777" w:rsidR="00F95580" w:rsidRDefault="00000000">
      <w:pPr>
        <w:spacing w:after="98" w:line="259" w:lineRule="auto"/>
        <w:ind w:left="-5" w:right="-3" w:firstLine="0"/>
        <w:jc w:val="left"/>
      </w:pPr>
      <w:r>
        <w:rPr>
          <w:rFonts w:ascii="Calibri" w:eastAsia="Calibri" w:hAnsi="Calibri" w:cs="Calibri"/>
          <w:noProof/>
          <w:sz w:val="22"/>
        </w:rPr>
        <mc:AlternateContent>
          <mc:Choice Requires="wpg">
            <w:drawing>
              <wp:inline distT="0" distB="0" distL="0" distR="0" wp14:anchorId="4F0A3B6D" wp14:editId="5696AACC">
                <wp:extent cx="6851650" cy="6350"/>
                <wp:effectExtent l="0" t="0" r="0" b="0"/>
                <wp:docPr id="6241" name="Group 6241"/>
                <wp:cNvGraphicFramePr/>
                <a:graphic xmlns:a="http://schemas.openxmlformats.org/drawingml/2006/main">
                  <a:graphicData uri="http://schemas.microsoft.com/office/word/2010/wordprocessingGroup">
                    <wpg:wgp>
                      <wpg:cNvGrpSpPr/>
                      <wpg:grpSpPr>
                        <a:xfrm>
                          <a:off x="0" y="0"/>
                          <a:ext cx="6851650" cy="6350"/>
                          <a:chOff x="0" y="0"/>
                          <a:chExt cx="6851650" cy="6350"/>
                        </a:xfrm>
                      </wpg:grpSpPr>
                      <wps:wsp>
                        <wps:cNvPr id="40" name="Shape 40"/>
                        <wps:cNvSpPr/>
                        <wps:spPr>
                          <a:xfrm>
                            <a:off x="0" y="0"/>
                            <a:ext cx="6851650" cy="0"/>
                          </a:xfrm>
                          <a:custGeom>
                            <a:avLst/>
                            <a:gdLst/>
                            <a:ahLst/>
                            <a:cxnLst/>
                            <a:rect l="0" t="0" r="0" b="0"/>
                            <a:pathLst>
                              <a:path w="6851650">
                                <a:moveTo>
                                  <a:pt x="0" y="0"/>
                                </a:moveTo>
                                <a:lnTo>
                                  <a:pt x="6851650" y="0"/>
                                </a:lnTo>
                              </a:path>
                            </a:pathLst>
                          </a:custGeom>
                          <a:ln w="6350"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241" style="width:539.5pt;height:0.5pt;mso-position-horizontal-relative:char;mso-position-vertical-relative:line" coordsize="68516,63">
                <v:shape id="Shape 40" style="position:absolute;width:68516;height:0;left:0;top:0;" coordsize="6851650,0" path="m0,0l6851650,0">
                  <v:stroke weight="0.5pt" endcap="square" joinstyle="miter" miterlimit="10" on="true" color="#000000"/>
                  <v:fill on="false" color="#000000" opacity="0"/>
                </v:shape>
              </v:group>
            </w:pict>
          </mc:Fallback>
        </mc:AlternateContent>
      </w:r>
    </w:p>
    <w:p w14:paraId="3A6595BA" w14:textId="77777777" w:rsidR="00F95580" w:rsidRDefault="00000000">
      <w:pPr>
        <w:spacing w:after="156" w:line="259" w:lineRule="auto"/>
        <w:ind w:left="15"/>
        <w:jc w:val="left"/>
      </w:pPr>
      <w:r>
        <w:rPr>
          <w:b/>
        </w:rPr>
        <w:t>NOT CLASSIFIED AS HAZARDOUS ACCORDING TO SAFE WORK AUSTRALIA CRITERIA</w:t>
      </w:r>
    </w:p>
    <w:p w14:paraId="662DD23D" w14:textId="77777777" w:rsidR="00F95580" w:rsidRDefault="00000000">
      <w:pPr>
        <w:spacing w:after="94" w:line="259" w:lineRule="auto"/>
        <w:ind w:left="15"/>
        <w:jc w:val="left"/>
      </w:pPr>
      <w:r>
        <w:rPr>
          <w:b/>
        </w:rPr>
        <w:t>NOT CLASSIFIED AS A DANGEROUS GOOD BY THE CRITERIA OF THE ADG CODE</w:t>
      </w:r>
    </w:p>
    <w:p w14:paraId="06E76DEB" w14:textId="77777777" w:rsidR="00F95580" w:rsidRDefault="00000000">
      <w:pPr>
        <w:tabs>
          <w:tab w:val="center" w:pos="2230"/>
          <w:tab w:val="center" w:pos="4020"/>
          <w:tab w:val="center" w:pos="5730"/>
          <w:tab w:val="center" w:pos="8570"/>
        </w:tabs>
        <w:spacing w:after="127"/>
        <w:ind w:left="0" w:firstLine="0"/>
        <w:jc w:val="left"/>
      </w:pPr>
      <w:r>
        <w:rPr>
          <w:b/>
        </w:rPr>
        <w:t>UN No.</w:t>
      </w:r>
      <w:r>
        <w:rPr>
          <w:b/>
        </w:rPr>
        <w:tab/>
      </w:r>
      <w:r>
        <w:t>None Allocated</w:t>
      </w:r>
      <w:r>
        <w:tab/>
      </w:r>
      <w:r>
        <w:rPr>
          <w:b/>
        </w:rPr>
        <w:t>DG Class</w:t>
      </w:r>
      <w:r>
        <w:rPr>
          <w:b/>
        </w:rPr>
        <w:tab/>
      </w:r>
      <w:r>
        <w:t>None Allocated</w:t>
      </w:r>
      <w:r>
        <w:tab/>
      </w:r>
      <w:r>
        <w:rPr>
          <w:b/>
        </w:rPr>
        <w:t xml:space="preserve">Subsidiary Risk(s) </w:t>
      </w:r>
      <w:r>
        <w:t>None Allocated</w:t>
      </w:r>
    </w:p>
    <w:p w14:paraId="7770783B" w14:textId="77777777" w:rsidR="00F95580" w:rsidRDefault="00000000">
      <w:pPr>
        <w:tabs>
          <w:tab w:val="center" w:pos="2230"/>
          <w:tab w:val="center" w:pos="4265"/>
          <w:tab w:val="center" w:pos="5730"/>
        </w:tabs>
        <w:ind w:left="0" w:firstLine="0"/>
        <w:jc w:val="left"/>
      </w:pPr>
      <w:r>
        <w:rPr>
          <w:b/>
        </w:rPr>
        <w:t>Packing Group</w:t>
      </w:r>
      <w:r>
        <w:rPr>
          <w:b/>
        </w:rPr>
        <w:tab/>
      </w:r>
      <w:r>
        <w:t>None Allocated</w:t>
      </w:r>
      <w:r>
        <w:tab/>
      </w:r>
      <w:r>
        <w:rPr>
          <w:b/>
        </w:rPr>
        <w:t>Hazchem Code</w:t>
      </w:r>
      <w:r>
        <w:rPr>
          <w:b/>
        </w:rPr>
        <w:tab/>
      </w:r>
      <w:r>
        <w:t>None Allocated</w:t>
      </w:r>
    </w:p>
    <w:p w14:paraId="30C1618D" w14:textId="77777777" w:rsidR="00F95580" w:rsidRDefault="00000000">
      <w:pPr>
        <w:spacing w:after="74" w:line="259" w:lineRule="auto"/>
        <w:ind w:left="-5" w:firstLine="0"/>
        <w:jc w:val="left"/>
      </w:pPr>
      <w:r>
        <w:rPr>
          <w:rFonts w:ascii="Calibri" w:eastAsia="Calibri" w:hAnsi="Calibri" w:cs="Calibri"/>
          <w:noProof/>
          <w:sz w:val="22"/>
        </w:rPr>
        <mc:AlternateContent>
          <mc:Choice Requires="wpg">
            <w:drawing>
              <wp:inline distT="0" distB="0" distL="0" distR="0" wp14:anchorId="6D234B05" wp14:editId="7E01E2C4">
                <wp:extent cx="6826250" cy="6350"/>
                <wp:effectExtent l="0" t="0" r="0" b="0"/>
                <wp:docPr id="6244" name="Group 6244"/>
                <wp:cNvGraphicFramePr/>
                <a:graphic xmlns:a="http://schemas.openxmlformats.org/drawingml/2006/main">
                  <a:graphicData uri="http://schemas.microsoft.com/office/word/2010/wordprocessingGroup">
                    <wpg:wgp>
                      <wpg:cNvGrpSpPr/>
                      <wpg:grpSpPr>
                        <a:xfrm>
                          <a:off x="0" y="0"/>
                          <a:ext cx="6826250" cy="6350"/>
                          <a:chOff x="0" y="0"/>
                          <a:chExt cx="6826250" cy="6350"/>
                        </a:xfrm>
                      </wpg:grpSpPr>
                      <wps:wsp>
                        <wps:cNvPr id="53" name="Shape 53"/>
                        <wps:cNvSpPr/>
                        <wps:spPr>
                          <a:xfrm>
                            <a:off x="0" y="0"/>
                            <a:ext cx="6826250" cy="0"/>
                          </a:xfrm>
                          <a:custGeom>
                            <a:avLst/>
                            <a:gdLst/>
                            <a:ahLst/>
                            <a:cxnLst/>
                            <a:rect l="0" t="0" r="0" b="0"/>
                            <a:pathLst>
                              <a:path w="6826250">
                                <a:moveTo>
                                  <a:pt x="0" y="0"/>
                                </a:moveTo>
                                <a:lnTo>
                                  <a:pt x="6826250" y="0"/>
                                </a:lnTo>
                              </a:path>
                            </a:pathLst>
                          </a:custGeom>
                          <a:ln w="6350"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244" style="width:537.5pt;height:0.5pt;mso-position-horizontal-relative:char;mso-position-vertical-relative:line" coordsize="68262,63">
                <v:shape id="Shape 53" style="position:absolute;width:68262;height:0;left:0;top:0;" coordsize="6826250,0" path="m0,0l6826250,0">
                  <v:stroke weight="0.5pt" endcap="square" joinstyle="miter" miterlimit="10" on="true" color="#000000"/>
                  <v:fill on="false" color="#000000" opacity="0"/>
                </v:shape>
              </v:group>
            </w:pict>
          </mc:Fallback>
        </mc:AlternateContent>
      </w:r>
    </w:p>
    <w:p w14:paraId="05C82A47" w14:textId="77777777" w:rsidR="00F95580" w:rsidRDefault="00000000">
      <w:pPr>
        <w:pStyle w:val="Heading1"/>
        <w:ind w:left="15"/>
      </w:pPr>
      <w:r>
        <w:t>3. COMPOSITION/ INFORMATION ON INGREDIENTS</w:t>
      </w:r>
    </w:p>
    <w:p w14:paraId="6B0AA747" w14:textId="77777777" w:rsidR="00F95580" w:rsidRDefault="00000000">
      <w:pPr>
        <w:spacing w:after="100" w:line="259" w:lineRule="auto"/>
        <w:ind w:left="-5" w:firstLine="0"/>
        <w:jc w:val="left"/>
      </w:pPr>
      <w:r>
        <w:rPr>
          <w:rFonts w:ascii="Calibri" w:eastAsia="Calibri" w:hAnsi="Calibri" w:cs="Calibri"/>
          <w:noProof/>
          <w:sz w:val="22"/>
        </w:rPr>
        <mc:AlternateContent>
          <mc:Choice Requires="wpg">
            <w:drawing>
              <wp:inline distT="0" distB="0" distL="0" distR="0" wp14:anchorId="29658565" wp14:editId="36BB47D6">
                <wp:extent cx="6826250" cy="6350"/>
                <wp:effectExtent l="0" t="0" r="0" b="0"/>
                <wp:docPr id="6242" name="Group 6242"/>
                <wp:cNvGraphicFramePr/>
                <a:graphic xmlns:a="http://schemas.openxmlformats.org/drawingml/2006/main">
                  <a:graphicData uri="http://schemas.microsoft.com/office/word/2010/wordprocessingGroup">
                    <wpg:wgp>
                      <wpg:cNvGrpSpPr/>
                      <wpg:grpSpPr>
                        <a:xfrm>
                          <a:off x="0" y="0"/>
                          <a:ext cx="6826250" cy="6350"/>
                          <a:chOff x="0" y="0"/>
                          <a:chExt cx="6826250" cy="6350"/>
                        </a:xfrm>
                      </wpg:grpSpPr>
                      <wps:wsp>
                        <wps:cNvPr id="52" name="Shape 52"/>
                        <wps:cNvSpPr/>
                        <wps:spPr>
                          <a:xfrm>
                            <a:off x="0" y="0"/>
                            <a:ext cx="6826250" cy="0"/>
                          </a:xfrm>
                          <a:custGeom>
                            <a:avLst/>
                            <a:gdLst/>
                            <a:ahLst/>
                            <a:cxnLst/>
                            <a:rect l="0" t="0" r="0" b="0"/>
                            <a:pathLst>
                              <a:path w="6826250">
                                <a:moveTo>
                                  <a:pt x="0" y="0"/>
                                </a:moveTo>
                                <a:lnTo>
                                  <a:pt x="6826250" y="0"/>
                                </a:lnTo>
                              </a:path>
                            </a:pathLst>
                          </a:custGeom>
                          <a:ln w="6350"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242" style="width:537.5pt;height:0.5pt;mso-position-horizontal-relative:char;mso-position-vertical-relative:line" coordsize="68262,63">
                <v:shape id="Shape 52" style="position:absolute;width:68262;height:0;left:0;top:0;" coordsize="6826250,0" path="m0,0l6826250,0">
                  <v:stroke weight="0.5pt" endcap="square" joinstyle="miter" miterlimit="10" on="true" color="#000000"/>
                  <v:fill on="false" color="#000000" opacity="0"/>
                </v:shape>
              </v:group>
            </w:pict>
          </mc:Fallback>
        </mc:AlternateContent>
      </w:r>
    </w:p>
    <w:tbl>
      <w:tblPr>
        <w:tblStyle w:val="TableGrid"/>
        <w:tblW w:w="10690" w:type="dxa"/>
        <w:tblInd w:w="15" w:type="dxa"/>
        <w:tblCellMar>
          <w:top w:w="88" w:type="dxa"/>
          <w:left w:w="45" w:type="dxa"/>
          <w:bottom w:w="0" w:type="dxa"/>
          <w:right w:w="115" w:type="dxa"/>
        </w:tblCellMar>
        <w:tblLook w:val="04A0" w:firstRow="1" w:lastRow="0" w:firstColumn="1" w:lastColumn="0" w:noHBand="0" w:noVBand="1"/>
      </w:tblPr>
      <w:tblGrid>
        <w:gridCol w:w="4740"/>
        <w:gridCol w:w="2380"/>
        <w:gridCol w:w="1780"/>
        <w:gridCol w:w="1790"/>
      </w:tblGrid>
      <w:tr w:rsidR="00F95580" w14:paraId="569FB597" w14:textId="77777777">
        <w:trPr>
          <w:trHeight w:val="290"/>
        </w:trPr>
        <w:tc>
          <w:tcPr>
            <w:tcW w:w="4740" w:type="dxa"/>
            <w:tcBorders>
              <w:top w:val="single" w:sz="4" w:space="0" w:color="000000"/>
              <w:left w:val="single" w:sz="4" w:space="0" w:color="000000"/>
              <w:bottom w:val="single" w:sz="4" w:space="0" w:color="000000"/>
              <w:right w:val="single" w:sz="4" w:space="0" w:color="000000"/>
            </w:tcBorders>
          </w:tcPr>
          <w:p w14:paraId="12C0458F" w14:textId="77777777" w:rsidR="00F95580" w:rsidRDefault="00000000">
            <w:pPr>
              <w:spacing w:after="0" w:line="259" w:lineRule="auto"/>
              <w:ind w:left="0" w:firstLine="0"/>
              <w:jc w:val="left"/>
            </w:pPr>
            <w:r>
              <w:rPr>
                <w:b/>
              </w:rPr>
              <w:t>Ingredient</w:t>
            </w:r>
          </w:p>
        </w:tc>
        <w:tc>
          <w:tcPr>
            <w:tcW w:w="2380" w:type="dxa"/>
            <w:tcBorders>
              <w:top w:val="single" w:sz="4" w:space="0" w:color="000000"/>
              <w:left w:val="single" w:sz="4" w:space="0" w:color="000000"/>
              <w:bottom w:val="single" w:sz="4" w:space="0" w:color="000000"/>
              <w:right w:val="single" w:sz="4" w:space="0" w:color="000000"/>
            </w:tcBorders>
          </w:tcPr>
          <w:p w14:paraId="75392EAD" w14:textId="77777777" w:rsidR="00F95580" w:rsidRDefault="00000000">
            <w:pPr>
              <w:spacing w:after="0" w:line="259" w:lineRule="auto"/>
              <w:ind w:left="0" w:firstLine="0"/>
              <w:jc w:val="left"/>
            </w:pPr>
            <w:r>
              <w:rPr>
                <w:b/>
              </w:rPr>
              <w:t>Formula</w:t>
            </w:r>
          </w:p>
        </w:tc>
        <w:tc>
          <w:tcPr>
            <w:tcW w:w="1780" w:type="dxa"/>
            <w:tcBorders>
              <w:top w:val="single" w:sz="4" w:space="0" w:color="000000"/>
              <w:left w:val="single" w:sz="4" w:space="0" w:color="000000"/>
              <w:bottom w:val="single" w:sz="4" w:space="0" w:color="000000"/>
              <w:right w:val="single" w:sz="4" w:space="0" w:color="000000"/>
            </w:tcBorders>
          </w:tcPr>
          <w:p w14:paraId="2DC097BD" w14:textId="77777777" w:rsidR="00F95580" w:rsidRDefault="00000000">
            <w:pPr>
              <w:spacing w:after="0" w:line="259" w:lineRule="auto"/>
              <w:ind w:left="0" w:firstLine="0"/>
              <w:jc w:val="left"/>
            </w:pPr>
            <w:r>
              <w:rPr>
                <w:b/>
              </w:rPr>
              <w:t>CAS No.</w:t>
            </w:r>
          </w:p>
        </w:tc>
        <w:tc>
          <w:tcPr>
            <w:tcW w:w="1790" w:type="dxa"/>
            <w:tcBorders>
              <w:top w:val="single" w:sz="4" w:space="0" w:color="000000"/>
              <w:left w:val="single" w:sz="4" w:space="0" w:color="000000"/>
              <w:bottom w:val="single" w:sz="4" w:space="0" w:color="000000"/>
              <w:right w:val="single" w:sz="4" w:space="0" w:color="000000"/>
            </w:tcBorders>
          </w:tcPr>
          <w:p w14:paraId="5089EEEC" w14:textId="77777777" w:rsidR="00F95580" w:rsidRDefault="00000000">
            <w:pPr>
              <w:spacing w:after="0" w:line="259" w:lineRule="auto"/>
              <w:ind w:left="0" w:firstLine="0"/>
              <w:jc w:val="left"/>
            </w:pPr>
            <w:r>
              <w:rPr>
                <w:b/>
              </w:rPr>
              <w:t>Content</w:t>
            </w:r>
          </w:p>
        </w:tc>
      </w:tr>
      <w:tr w:rsidR="00F95580" w14:paraId="624F9115" w14:textId="77777777">
        <w:trPr>
          <w:trHeight w:val="300"/>
        </w:trPr>
        <w:tc>
          <w:tcPr>
            <w:tcW w:w="4740" w:type="dxa"/>
            <w:tcBorders>
              <w:top w:val="single" w:sz="4" w:space="0" w:color="000000"/>
              <w:left w:val="single" w:sz="4" w:space="0" w:color="000000"/>
              <w:bottom w:val="single" w:sz="4" w:space="0" w:color="000000"/>
              <w:right w:val="single" w:sz="4" w:space="0" w:color="000000"/>
            </w:tcBorders>
          </w:tcPr>
          <w:p w14:paraId="4806443C" w14:textId="77777777" w:rsidR="00F95580" w:rsidRDefault="00000000">
            <w:pPr>
              <w:spacing w:after="0" w:line="259" w:lineRule="auto"/>
              <w:ind w:left="0" w:firstLine="0"/>
              <w:jc w:val="left"/>
            </w:pPr>
            <w:r>
              <w:t>MINERAL OIL (SOLVENT REFINED)</w:t>
            </w:r>
          </w:p>
        </w:tc>
        <w:tc>
          <w:tcPr>
            <w:tcW w:w="2380" w:type="dxa"/>
            <w:tcBorders>
              <w:top w:val="single" w:sz="4" w:space="0" w:color="000000"/>
              <w:left w:val="single" w:sz="4" w:space="0" w:color="000000"/>
              <w:bottom w:val="single" w:sz="4" w:space="0" w:color="000000"/>
              <w:right w:val="single" w:sz="4" w:space="0" w:color="000000"/>
            </w:tcBorders>
          </w:tcPr>
          <w:p w14:paraId="33749E98" w14:textId="77777777" w:rsidR="00F95580" w:rsidRDefault="00000000">
            <w:pPr>
              <w:spacing w:after="0" w:line="259" w:lineRule="auto"/>
              <w:ind w:left="0" w:firstLine="0"/>
              <w:jc w:val="left"/>
            </w:pPr>
            <w:r>
              <w:t>Not Available</w:t>
            </w:r>
          </w:p>
        </w:tc>
        <w:tc>
          <w:tcPr>
            <w:tcW w:w="1780" w:type="dxa"/>
            <w:tcBorders>
              <w:top w:val="single" w:sz="4" w:space="0" w:color="000000"/>
              <w:left w:val="single" w:sz="4" w:space="0" w:color="000000"/>
              <w:bottom w:val="single" w:sz="4" w:space="0" w:color="000000"/>
              <w:right w:val="single" w:sz="4" w:space="0" w:color="000000"/>
            </w:tcBorders>
          </w:tcPr>
          <w:p w14:paraId="1BF4FD2B" w14:textId="77777777" w:rsidR="00F95580" w:rsidRDefault="00000000">
            <w:pPr>
              <w:spacing w:after="0" w:line="259" w:lineRule="auto"/>
              <w:ind w:left="0" w:firstLine="0"/>
              <w:jc w:val="left"/>
            </w:pPr>
            <w:r>
              <w:t>Not Available</w:t>
            </w:r>
          </w:p>
        </w:tc>
        <w:tc>
          <w:tcPr>
            <w:tcW w:w="1790" w:type="dxa"/>
            <w:tcBorders>
              <w:top w:val="single" w:sz="4" w:space="0" w:color="000000"/>
              <w:left w:val="single" w:sz="4" w:space="0" w:color="000000"/>
              <w:bottom w:val="single" w:sz="4" w:space="0" w:color="000000"/>
              <w:right w:val="single" w:sz="4" w:space="0" w:color="000000"/>
            </w:tcBorders>
          </w:tcPr>
          <w:p w14:paraId="20A12D32" w14:textId="77777777" w:rsidR="00F95580" w:rsidRDefault="00000000">
            <w:pPr>
              <w:spacing w:after="0" w:line="259" w:lineRule="auto"/>
              <w:ind w:left="0" w:firstLine="0"/>
              <w:jc w:val="left"/>
            </w:pPr>
            <w:r>
              <w:t>&gt;60%</w:t>
            </w:r>
          </w:p>
        </w:tc>
      </w:tr>
      <w:tr w:rsidR="00F95580" w14:paraId="7CA7F899" w14:textId="77777777">
        <w:trPr>
          <w:trHeight w:val="300"/>
        </w:trPr>
        <w:tc>
          <w:tcPr>
            <w:tcW w:w="4740" w:type="dxa"/>
            <w:tcBorders>
              <w:top w:val="single" w:sz="4" w:space="0" w:color="000000"/>
              <w:left w:val="single" w:sz="4" w:space="0" w:color="000000"/>
              <w:bottom w:val="single" w:sz="4" w:space="0" w:color="000000"/>
              <w:right w:val="single" w:sz="4" w:space="0" w:color="000000"/>
            </w:tcBorders>
          </w:tcPr>
          <w:p w14:paraId="217DBC21" w14:textId="77777777" w:rsidR="00F95580" w:rsidRDefault="00000000">
            <w:pPr>
              <w:spacing w:after="0" w:line="259" w:lineRule="auto"/>
              <w:ind w:left="0" w:firstLine="0"/>
              <w:jc w:val="left"/>
            </w:pPr>
            <w:r>
              <w:t>ADDITIVE(S)</w:t>
            </w:r>
          </w:p>
        </w:tc>
        <w:tc>
          <w:tcPr>
            <w:tcW w:w="2380" w:type="dxa"/>
            <w:tcBorders>
              <w:top w:val="single" w:sz="4" w:space="0" w:color="000000"/>
              <w:left w:val="single" w:sz="4" w:space="0" w:color="000000"/>
              <w:bottom w:val="single" w:sz="4" w:space="0" w:color="000000"/>
              <w:right w:val="single" w:sz="4" w:space="0" w:color="000000"/>
            </w:tcBorders>
          </w:tcPr>
          <w:p w14:paraId="6FA70E3C" w14:textId="77777777" w:rsidR="00F95580" w:rsidRDefault="00000000">
            <w:pPr>
              <w:spacing w:after="0" w:line="259" w:lineRule="auto"/>
              <w:ind w:left="0" w:firstLine="0"/>
              <w:jc w:val="left"/>
            </w:pPr>
            <w:r>
              <w:t>Not Available</w:t>
            </w:r>
          </w:p>
        </w:tc>
        <w:tc>
          <w:tcPr>
            <w:tcW w:w="1780" w:type="dxa"/>
            <w:tcBorders>
              <w:top w:val="single" w:sz="4" w:space="0" w:color="000000"/>
              <w:left w:val="single" w:sz="4" w:space="0" w:color="000000"/>
              <w:bottom w:val="single" w:sz="4" w:space="0" w:color="000000"/>
              <w:right w:val="single" w:sz="4" w:space="0" w:color="000000"/>
            </w:tcBorders>
          </w:tcPr>
          <w:p w14:paraId="76DA023D" w14:textId="77777777" w:rsidR="00F95580" w:rsidRDefault="00000000">
            <w:pPr>
              <w:spacing w:after="0" w:line="259" w:lineRule="auto"/>
              <w:ind w:left="0" w:firstLine="0"/>
              <w:jc w:val="left"/>
            </w:pPr>
            <w:r>
              <w:t>Not Available</w:t>
            </w:r>
          </w:p>
        </w:tc>
        <w:tc>
          <w:tcPr>
            <w:tcW w:w="1790" w:type="dxa"/>
            <w:tcBorders>
              <w:top w:val="single" w:sz="4" w:space="0" w:color="000000"/>
              <w:left w:val="single" w:sz="4" w:space="0" w:color="000000"/>
              <w:bottom w:val="single" w:sz="4" w:space="0" w:color="000000"/>
              <w:right w:val="single" w:sz="4" w:space="0" w:color="000000"/>
            </w:tcBorders>
          </w:tcPr>
          <w:p w14:paraId="2494D479" w14:textId="77777777" w:rsidR="00F95580" w:rsidRDefault="00000000">
            <w:pPr>
              <w:spacing w:after="0" w:line="259" w:lineRule="auto"/>
              <w:ind w:left="0" w:firstLine="0"/>
              <w:jc w:val="left"/>
            </w:pPr>
            <w:r>
              <w:t>Not Available</w:t>
            </w:r>
          </w:p>
        </w:tc>
      </w:tr>
    </w:tbl>
    <w:p w14:paraId="52F91332" w14:textId="77777777" w:rsidR="00F95580" w:rsidRDefault="00000000">
      <w:pPr>
        <w:spacing w:after="72" w:line="259" w:lineRule="auto"/>
        <w:ind w:left="-5" w:right="-3" w:firstLine="0"/>
        <w:jc w:val="left"/>
      </w:pPr>
      <w:r>
        <w:rPr>
          <w:rFonts w:ascii="Calibri" w:eastAsia="Calibri" w:hAnsi="Calibri" w:cs="Calibri"/>
          <w:noProof/>
          <w:sz w:val="22"/>
        </w:rPr>
        <mc:AlternateContent>
          <mc:Choice Requires="wpg">
            <w:drawing>
              <wp:inline distT="0" distB="0" distL="0" distR="0" wp14:anchorId="49BFB5E8" wp14:editId="5AB264F7">
                <wp:extent cx="6851650" cy="6350"/>
                <wp:effectExtent l="0" t="0" r="0" b="0"/>
                <wp:docPr id="6245" name="Group 6245"/>
                <wp:cNvGraphicFramePr/>
                <a:graphic xmlns:a="http://schemas.openxmlformats.org/drawingml/2006/main">
                  <a:graphicData uri="http://schemas.microsoft.com/office/word/2010/wordprocessingGroup">
                    <wpg:wgp>
                      <wpg:cNvGrpSpPr/>
                      <wpg:grpSpPr>
                        <a:xfrm>
                          <a:off x="0" y="0"/>
                          <a:ext cx="6851650" cy="6350"/>
                          <a:chOff x="0" y="0"/>
                          <a:chExt cx="6851650" cy="6350"/>
                        </a:xfrm>
                      </wpg:grpSpPr>
                      <wps:wsp>
                        <wps:cNvPr id="112" name="Shape 112"/>
                        <wps:cNvSpPr/>
                        <wps:spPr>
                          <a:xfrm>
                            <a:off x="0" y="0"/>
                            <a:ext cx="6851650" cy="0"/>
                          </a:xfrm>
                          <a:custGeom>
                            <a:avLst/>
                            <a:gdLst/>
                            <a:ahLst/>
                            <a:cxnLst/>
                            <a:rect l="0" t="0" r="0" b="0"/>
                            <a:pathLst>
                              <a:path w="6851650">
                                <a:moveTo>
                                  <a:pt x="0" y="0"/>
                                </a:moveTo>
                                <a:lnTo>
                                  <a:pt x="6851650" y="0"/>
                                </a:lnTo>
                              </a:path>
                            </a:pathLst>
                          </a:custGeom>
                          <a:ln w="6350"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245" style="width:539.5pt;height:0.5pt;mso-position-horizontal-relative:char;mso-position-vertical-relative:line" coordsize="68516,63">
                <v:shape id="Shape 112" style="position:absolute;width:68516;height:0;left:0;top:0;" coordsize="6851650,0" path="m0,0l6851650,0">
                  <v:stroke weight="0.5pt" endcap="square" joinstyle="miter" miterlimit="10" on="true" color="#000000"/>
                  <v:fill on="false" color="#000000" opacity="0"/>
                </v:shape>
              </v:group>
            </w:pict>
          </mc:Fallback>
        </mc:AlternateContent>
      </w:r>
    </w:p>
    <w:p w14:paraId="38624AB1" w14:textId="77777777" w:rsidR="00F95580" w:rsidRDefault="00000000">
      <w:pPr>
        <w:pStyle w:val="Heading1"/>
        <w:ind w:left="15"/>
      </w:pPr>
      <w:r>
        <w:t>4. FIRST AID MEASURES</w:t>
      </w:r>
    </w:p>
    <w:p w14:paraId="2DD846DD" w14:textId="77777777" w:rsidR="00F95580" w:rsidRDefault="00000000">
      <w:pPr>
        <w:spacing w:after="118" w:line="259" w:lineRule="auto"/>
        <w:ind w:left="-5" w:right="-3" w:firstLine="0"/>
        <w:jc w:val="left"/>
      </w:pPr>
      <w:r>
        <w:rPr>
          <w:rFonts w:ascii="Calibri" w:eastAsia="Calibri" w:hAnsi="Calibri" w:cs="Calibri"/>
          <w:noProof/>
          <w:sz w:val="22"/>
        </w:rPr>
        <mc:AlternateContent>
          <mc:Choice Requires="wpg">
            <w:drawing>
              <wp:inline distT="0" distB="0" distL="0" distR="0" wp14:anchorId="08D82FDA" wp14:editId="68B062AF">
                <wp:extent cx="6851650" cy="6350"/>
                <wp:effectExtent l="0" t="0" r="0" b="0"/>
                <wp:docPr id="6246" name="Group 6246"/>
                <wp:cNvGraphicFramePr/>
                <a:graphic xmlns:a="http://schemas.openxmlformats.org/drawingml/2006/main">
                  <a:graphicData uri="http://schemas.microsoft.com/office/word/2010/wordprocessingGroup">
                    <wpg:wgp>
                      <wpg:cNvGrpSpPr/>
                      <wpg:grpSpPr>
                        <a:xfrm>
                          <a:off x="0" y="0"/>
                          <a:ext cx="6851650" cy="6350"/>
                          <a:chOff x="0" y="0"/>
                          <a:chExt cx="6851650" cy="6350"/>
                        </a:xfrm>
                      </wpg:grpSpPr>
                      <wps:wsp>
                        <wps:cNvPr id="114" name="Shape 114"/>
                        <wps:cNvSpPr/>
                        <wps:spPr>
                          <a:xfrm>
                            <a:off x="0" y="0"/>
                            <a:ext cx="6851650" cy="0"/>
                          </a:xfrm>
                          <a:custGeom>
                            <a:avLst/>
                            <a:gdLst/>
                            <a:ahLst/>
                            <a:cxnLst/>
                            <a:rect l="0" t="0" r="0" b="0"/>
                            <a:pathLst>
                              <a:path w="6851650">
                                <a:moveTo>
                                  <a:pt x="0" y="0"/>
                                </a:moveTo>
                                <a:lnTo>
                                  <a:pt x="6851650" y="0"/>
                                </a:lnTo>
                              </a:path>
                            </a:pathLst>
                          </a:custGeom>
                          <a:ln w="6350"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246" style="width:539.5pt;height:0.5pt;mso-position-horizontal-relative:char;mso-position-vertical-relative:line" coordsize="68516,63">
                <v:shape id="Shape 114" style="position:absolute;width:68516;height:0;left:0;top:0;" coordsize="6851650,0" path="m0,0l6851650,0">
                  <v:stroke weight="0.5pt" endcap="square" joinstyle="miter" miterlimit="10" on="true" color="#000000"/>
                  <v:fill on="false" color="#000000" opacity="0"/>
                </v:shape>
              </v:group>
            </w:pict>
          </mc:Fallback>
        </mc:AlternateContent>
      </w:r>
    </w:p>
    <w:p w14:paraId="5D23489A" w14:textId="77777777" w:rsidR="00F95580" w:rsidRDefault="00000000">
      <w:pPr>
        <w:spacing w:after="104"/>
        <w:ind w:left="1640" w:right="6" w:hanging="1640"/>
      </w:pPr>
      <w:r>
        <w:rPr>
          <w:b/>
        </w:rPr>
        <w:t>Eye</w:t>
      </w:r>
      <w:r>
        <w:rPr>
          <w:b/>
        </w:rPr>
        <w:tab/>
      </w:r>
      <w:r>
        <w:t>If in eyes, hold eyelids apart and flush continuously with running water. Continue flushing until advised to stop by a Poisons Information Centre, a doctor, or for at least 15 minutes.</w:t>
      </w:r>
    </w:p>
    <w:p w14:paraId="2DA51E41" w14:textId="77777777" w:rsidR="00F95580" w:rsidRDefault="00000000">
      <w:pPr>
        <w:tabs>
          <w:tab w:val="center" w:pos="5026"/>
        </w:tabs>
        <w:spacing w:after="147"/>
        <w:ind w:left="0" w:firstLine="0"/>
        <w:jc w:val="left"/>
      </w:pPr>
      <w:r>
        <w:rPr>
          <w:b/>
        </w:rPr>
        <w:t>Inhalation</w:t>
      </w:r>
      <w:r>
        <w:rPr>
          <w:b/>
        </w:rPr>
        <w:tab/>
      </w:r>
      <w:r>
        <w:t>If inhaled, remove from contaminated area. Apply artificial respiration if not breathing.</w:t>
      </w:r>
    </w:p>
    <w:p w14:paraId="32866314" w14:textId="77777777" w:rsidR="00F95580" w:rsidRDefault="00000000">
      <w:pPr>
        <w:spacing w:after="104"/>
        <w:ind w:left="1640" w:right="6" w:hanging="1640"/>
      </w:pPr>
      <w:r>
        <w:rPr>
          <w:b/>
        </w:rPr>
        <w:t>Skin</w:t>
      </w:r>
      <w:r>
        <w:rPr>
          <w:b/>
        </w:rPr>
        <w:tab/>
      </w:r>
      <w:r>
        <w:t>If skin or hair contact occurs, remove contaminated clothing and flush skin and hair with running water. Continue flushing with water until advised to stop by a Poisons Information Centre or a doctor.</w:t>
      </w:r>
    </w:p>
    <w:p w14:paraId="6893CA55" w14:textId="77777777" w:rsidR="00F95580" w:rsidRDefault="00000000">
      <w:pPr>
        <w:spacing w:after="104"/>
        <w:ind w:left="1640" w:right="6" w:hanging="1640"/>
      </w:pPr>
      <w:r>
        <w:rPr>
          <w:b/>
        </w:rPr>
        <w:t>Ingestion</w:t>
      </w:r>
      <w:r>
        <w:rPr>
          <w:b/>
        </w:rPr>
        <w:tab/>
      </w:r>
      <w:r>
        <w:t>For advice, contact a Poison Information Centre on 13 11 26 (Australia Wide) or a doctor (at once). If swallowed, do not induce vomiting.</w:t>
      </w:r>
    </w:p>
    <w:p w14:paraId="08C61771" w14:textId="77777777" w:rsidR="00F95580" w:rsidRDefault="00000000">
      <w:pPr>
        <w:tabs>
          <w:tab w:val="center" w:pos="2540"/>
        </w:tabs>
        <w:spacing w:after="79"/>
        <w:ind w:left="0" w:firstLine="0"/>
        <w:jc w:val="left"/>
      </w:pPr>
      <w:r>
        <w:rPr>
          <w:b/>
        </w:rPr>
        <w:t>Advice to Doctor</w:t>
      </w:r>
      <w:r>
        <w:rPr>
          <w:b/>
        </w:rPr>
        <w:tab/>
      </w:r>
      <w:r>
        <w:t>Treat symptomatically.</w:t>
      </w:r>
    </w:p>
    <w:p w14:paraId="327E077E" w14:textId="77777777" w:rsidR="00F95580" w:rsidRDefault="00000000">
      <w:pPr>
        <w:spacing w:after="72" w:line="259" w:lineRule="auto"/>
        <w:ind w:left="-5" w:right="-3" w:firstLine="0"/>
        <w:jc w:val="left"/>
      </w:pPr>
      <w:r>
        <w:rPr>
          <w:rFonts w:ascii="Calibri" w:eastAsia="Calibri" w:hAnsi="Calibri" w:cs="Calibri"/>
          <w:noProof/>
          <w:sz w:val="22"/>
        </w:rPr>
        <mc:AlternateContent>
          <mc:Choice Requires="wpg">
            <w:drawing>
              <wp:inline distT="0" distB="0" distL="0" distR="0" wp14:anchorId="51C6BF05" wp14:editId="509B0ECA">
                <wp:extent cx="6851650" cy="6350"/>
                <wp:effectExtent l="0" t="0" r="0" b="0"/>
                <wp:docPr id="6247" name="Group 6247"/>
                <wp:cNvGraphicFramePr/>
                <a:graphic xmlns:a="http://schemas.openxmlformats.org/drawingml/2006/main">
                  <a:graphicData uri="http://schemas.microsoft.com/office/word/2010/wordprocessingGroup">
                    <wpg:wgp>
                      <wpg:cNvGrpSpPr/>
                      <wpg:grpSpPr>
                        <a:xfrm>
                          <a:off x="0" y="0"/>
                          <a:ext cx="6851650" cy="6350"/>
                          <a:chOff x="0" y="0"/>
                          <a:chExt cx="6851650" cy="6350"/>
                        </a:xfrm>
                      </wpg:grpSpPr>
                      <wps:wsp>
                        <wps:cNvPr id="124" name="Shape 124"/>
                        <wps:cNvSpPr/>
                        <wps:spPr>
                          <a:xfrm>
                            <a:off x="0" y="0"/>
                            <a:ext cx="6851650" cy="0"/>
                          </a:xfrm>
                          <a:custGeom>
                            <a:avLst/>
                            <a:gdLst/>
                            <a:ahLst/>
                            <a:cxnLst/>
                            <a:rect l="0" t="0" r="0" b="0"/>
                            <a:pathLst>
                              <a:path w="6851650">
                                <a:moveTo>
                                  <a:pt x="0" y="0"/>
                                </a:moveTo>
                                <a:lnTo>
                                  <a:pt x="6851650" y="0"/>
                                </a:lnTo>
                              </a:path>
                            </a:pathLst>
                          </a:custGeom>
                          <a:ln w="6350"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247" style="width:539.5pt;height:0.5pt;mso-position-horizontal-relative:char;mso-position-vertical-relative:line" coordsize="68516,63">
                <v:shape id="Shape 124" style="position:absolute;width:68516;height:0;left:0;top:0;" coordsize="6851650,0" path="m0,0l6851650,0">
                  <v:stroke weight="0.5pt" endcap="square" joinstyle="miter" miterlimit="10" on="true" color="#000000"/>
                  <v:fill on="false" color="#000000" opacity="0"/>
                </v:shape>
              </v:group>
            </w:pict>
          </mc:Fallback>
        </mc:AlternateContent>
      </w:r>
    </w:p>
    <w:p w14:paraId="27F24484" w14:textId="77777777" w:rsidR="00F95580" w:rsidRDefault="00000000">
      <w:pPr>
        <w:pStyle w:val="Heading1"/>
        <w:ind w:left="15"/>
      </w:pPr>
      <w:r>
        <w:lastRenderedPageBreak/>
        <w:t>5. FIRE FIGHTING MEASURES</w:t>
      </w:r>
    </w:p>
    <w:p w14:paraId="143B4A55" w14:textId="77777777" w:rsidR="00F95580" w:rsidRDefault="00000000">
      <w:pPr>
        <w:spacing w:after="118" w:line="259" w:lineRule="auto"/>
        <w:ind w:left="-5" w:right="-3" w:firstLine="0"/>
        <w:jc w:val="left"/>
      </w:pPr>
      <w:r>
        <w:rPr>
          <w:rFonts w:ascii="Calibri" w:eastAsia="Calibri" w:hAnsi="Calibri" w:cs="Calibri"/>
          <w:noProof/>
          <w:sz w:val="22"/>
        </w:rPr>
        <mc:AlternateContent>
          <mc:Choice Requires="wpg">
            <w:drawing>
              <wp:inline distT="0" distB="0" distL="0" distR="0" wp14:anchorId="67932B67" wp14:editId="13F50E53">
                <wp:extent cx="6851650" cy="6350"/>
                <wp:effectExtent l="0" t="0" r="0" b="0"/>
                <wp:docPr id="6248" name="Group 6248"/>
                <wp:cNvGraphicFramePr/>
                <a:graphic xmlns:a="http://schemas.openxmlformats.org/drawingml/2006/main">
                  <a:graphicData uri="http://schemas.microsoft.com/office/word/2010/wordprocessingGroup">
                    <wpg:wgp>
                      <wpg:cNvGrpSpPr/>
                      <wpg:grpSpPr>
                        <a:xfrm>
                          <a:off x="0" y="0"/>
                          <a:ext cx="6851650" cy="6350"/>
                          <a:chOff x="0" y="0"/>
                          <a:chExt cx="6851650" cy="6350"/>
                        </a:xfrm>
                      </wpg:grpSpPr>
                      <wps:wsp>
                        <wps:cNvPr id="126" name="Shape 126"/>
                        <wps:cNvSpPr/>
                        <wps:spPr>
                          <a:xfrm>
                            <a:off x="0" y="0"/>
                            <a:ext cx="6851650" cy="0"/>
                          </a:xfrm>
                          <a:custGeom>
                            <a:avLst/>
                            <a:gdLst/>
                            <a:ahLst/>
                            <a:cxnLst/>
                            <a:rect l="0" t="0" r="0" b="0"/>
                            <a:pathLst>
                              <a:path w="6851650">
                                <a:moveTo>
                                  <a:pt x="0" y="0"/>
                                </a:moveTo>
                                <a:lnTo>
                                  <a:pt x="6851650" y="0"/>
                                </a:lnTo>
                              </a:path>
                            </a:pathLst>
                          </a:custGeom>
                          <a:ln w="6350"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248" style="width:539.5pt;height:0.5pt;mso-position-horizontal-relative:char;mso-position-vertical-relative:line" coordsize="68516,63">
                <v:shape id="Shape 126" style="position:absolute;width:68516;height:0;left:0;top:0;" coordsize="6851650,0" path="m0,0l6851650,0">
                  <v:stroke weight="0.5pt" endcap="square" joinstyle="miter" miterlimit="10" on="true" color="#000000"/>
                  <v:fill on="false" color="#000000" opacity="0"/>
                </v:shape>
              </v:group>
            </w:pict>
          </mc:Fallback>
        </mc:AlternateContent>
      </w:r>
    </w:p>
    <w:tbl>
      <w:tblPr>
        <w:tblStyle w:val="TableGrid"/>
        <w:tblW w:w="10780" w:type="dxa"/>
        <w:tblInd w:w="0" w:type="dxa"/>
        <w:tblCellMar>
          <w:top w:w="0" w:type="dxa"/>
          <w:left w:w="0" w:type="dxa"/>
          <w:bottom w:w="0" w:type="dxa"/>
          <w:right w:w="0" w:type="dxa"/>
        </w:tblCellMar>
        <w:tblLook w:val="04A0" w:firstRow="1" w:lastRow="0" w:firstColumn="1" w:lastColumn="0" w:noHBand="0" w:noVBand="1"/>
      </w:tblPr>
      <w:tblGrid>
        <w:gridCol w:w="1640"/>
        <w:gridCol w:w="9140"/>
      </w:tblGrid>
      <w:tr w:rsidR="00F95580" w14:paraId="5811918A" w14:textId="77777777">
        <w:trPr>
          <w:trHeight w:val="263"/>
        </w:trPr>
        <w:tc>
          <w:tcPr>
            <w:tcW w:w="1640" w:type="dxa"/>
            <w:tcBorders>
              <w:top w:val="nil"/>
              <w:left w:val="nil"/>
              <w:bottom w:val="nil"/>
              <w:right w:val="nil"/>
            </w:tcBorders>
          </w:tcPr>
          <w:p w14:paraId="419F5234" w14:textId="77777777" w:rsidR="00F95580" w:rsidRDefault="00000000">
            <w:pPr>
              <w:spacing w:after="0" w:line="259" w:lineRule="auto"/>
              <w:ind w:left="0" w:firstLine="0"/>
              <w:jc w:val="left"/>
            </w:pPr>
            <w:r>
              <w:rPr>
                <w:b/>
              </w:rPr>
              <w:t>Flammability</w:t>
            </w:r>
          </w:p>
        </w:tc>
        <w:tc>
          <w:tcPr>
            <w:tcW w:w="9140" w:type="dxa"/>
            <w:tcBorders>
              <w:top w:val="nil"/>
              <w:left w:val="nil"/>
              <w:bottom w:val="nil"/>
              <w:right w:val="nil"/>
            </w:tcBorders>
          </w:tcPr>
          <w:p w14:paraId="18217EFE" w14:textId="77777777" w:rsidR="00F95580" w:rsidRDefault="00000000">
            <w:pPr>
              <w:spacing w:after="0" w:line="259" w:lineRule="auto"/>
              <w:ind w:left="0" w:firstLine="0"/>
              <w:jc w:val="left"/>
            </w:pPr>
            <w:r>
              <w:t>Combustible. May evolve toxic gases (carbon oxides, hydrocarbons) when heated to decomposition.</w:t>
            </w:r>
          </w:p>
        </w:tc>
      </w:tr>
      <w:tr w:rsidR="00F95580" w14:paraId="10CCAA07" w14:textId="77777777">
        <w:trPr>
          <w:trHeight w:val="774"/>
        </w:trPr>
        <w:tc>
          <w:tcPr>
            <w:tcW w:w="1640" w:type="dxa"/>
            <w:tcBorders>
              <w:top w:val="nil"/>
              <w:left w:val="nil"/>
              <w:bottom w:val="nil"/>
              <w:right w:val="nil"/>
            </w:tcBorders>
          </w:tcPr>
          <w:p w14:paraId="35094EF9" w14:textId="77777777" w:rsidR="00F95580" w:rsidRDefault="00000000">
            <w:pPr>
              <w:spacing w:after="0" w:line="259" w:lineRule="auto"/>
              <w:ind w:left="0" w:firstLine="0"/>
              <w:jc w:val="left"/>
            </w:pPr>
            <w:r>
              <w:rPr>
                <w:b/>
              </w:rPr>
              <w:t>Fire and</w:t>
            </w:r>
          </w:p>
          <w:p w14:paraId="41277941" w14:textId="77777777" w:rsidR="00F95580" w:rsidRDefault="00000000">
            <w:pPr>
              <w:spacing w:after="0" w:line="259" w:lineRule="auto"/>
              <w:ind w:left="0" w:firstLine="0"/>
              <w:jc w:val="left"/>
            </w:pPr>
            <w:r>
              <w:rPr>
                <w:b/>
              </w:rPr>
              <w:t>Explosion</w:t>
            </w:r>
          </w:p>
        </w:tc>
        <w:tc>
          <w:tcPr>
            <w:tcW w:w="9140" w:type="dxa"/>
            <w:tcBorders>
              <w:top w:val="nil"/>
              <w:left w:val="nil"/>
              <w:bottom w:val="nil"/>
              <w:right w:val="nil"/>
            </w:tcBorders>
          </w:tcPr>
          <w:p w14:paraId="22638171" w14:textId="77777777" w:rsidR="00F95580" w:rsidRDefault="00000000">
            <w:pPr>
              <w:spacing w:after="0" w:line="248" w:lineRule="auto"/>
              <w:ind w:left="0" w:firstLine="0"/>
            </w:pPr>
            <w:r>
              <w:t>Evacuate area and contact emergency services. Toxic gases may be evolved in a fire situation. Remain upwind and notify those downwind of hazard. Wear full protective equipment including Self Contained Breathing</w:t>
            </w:r>
          </w:p>
          <w:p w14:paraId="5E6982D2" w14:textId="77777777" w:rsidR="00F95580" w:rsidRDefault="00000000">
            <w:pPr>
              <w:spacing w:after="0" w:line="259" w:lineRule="auto"/>
              <w:ind w:left="0" w:firstLine="0"/>
            </w:pPr>
            <w:r>
              <w:t xml:space="preserve">Apparatus (SCBA) when combating fire. Use </w:t>
            </w:r>
            <w:proofErr w:type="spellStart"/>
            <w:r>
              <w:t>waterfog</w:t>
            </w:r>
            <w:proofErr w:type="spellEnd"/>
            <w:r>
              <w:t xml:space="preserve"> to cool intact containers and nearby storage areas.</w:t>
            </w:r>
          </w:p>
        </w:tc>
      </w:tr>
      <w:tr w:rsidR="00F95580" w14:paraId="26C9C126" w14:textId="77777777">
        <w:trPr>
          <w:trHeight w:val="250"/>
        </w:trPr>
        <w:tc>
          <w:tcPr>
            <w:tcW w:w="1640" w:type="dxa"/>
            <w:tcBorders>
              <w:top w:val="nil"/>
              <w:left w:val="nil"/>
              <w:bottom w:val="nil"/>
              <w:right w:val="nil"/>
            </w:tcBorders>
          </w:tcPr>
          <w:p w14:paraId="16A38C10" w14:textId="77777777" w:rsidR="00F95580" w:rsidRDefault="00000000">
            <w:pPr>
              <w:spacing w:after="0" w:line="259" w:lineRule="auto"/>
              <w:ind w:left="0" w:firstLine="0"/>
              <w:jc w:val="left"/>
            </w:pPr>
            <w:r>
              <w:rPr>
                <w:b/>
              </w:rPr>
              <w:t>Extinguishing</w:t>
            </w:r>
          </w:p>
        </w:tc>
        <w:tc>
          <w:tcPr>
            <w:tcW w:w="9140" w:type="dxa"/>
            <w:tcBorders>
              <w:top w:val="nil"/>
              <w:left w:val="nil"/>
              <w:bottom w:val="nil"/>
              <w:right w:val="nil"/>
            </w:tcBorders>
          </w:tcPr>
          <w:p w14:paraId="1B40FA29" w14:textId="77777777" w:rsidR="00F95580" w:rsidRDefault="00000000">
            <w:pPr>
              <w:spacing w:after="0" w:line="259" w:lineRule="auto"/>
              <w:ind w:left="0" w:firstLine="0"/>
              <w:jc w:val="left"/>
            </w:pPr>
            <w:r>
              <w:t>Dry agent, carbon dioxide or foam. Prevent contamination of drains or waterways.</w:t>
            </w:r>
          </w:p>
        </w:tc>
      </w:tr>
    </w:tbl>
    <w:p w14:paraId="2503A8DF" w14:textId="77777777" w:rsidR="00F95580" w:rsidRDefault="00000000">
      <w:pPr>
        <w:tabs>
          <w:tab w:val="center" w:pos="2250"/>
        </w:tabs>
        <w:ind w:left="0" w:firstLine="0"/>
        <w:jc w:val="left"/>
      </w:pPr>
      <w:r>
        <w:rPr>
          <w:b/>
        </w:rPr>
        <w:t>Hazchem Code</w:t>
      </w:r>
      <w:r>
        <w:rPr>
          <w:b/>
        </w:rPr>
        <w:tab/>
      </w:r>
      <w:r>
        <w:t>None Allocated</w:t>
      </w:r>
    </w:p>
    <w:p w14:paraId="1872333A" w14:textId="77777777" w:rsidR="00F95580" w:rsidRDefault="00000000">
      <w:pPr>
        <w:spacing w:after="72" w:line="259" w:lineRule="auto"/>
        <w:ind w:left="-5" w:right="-3" w:firstLine="0"/>
        <w:jc w:val="left"/>
      </w:pPr>
      <w:r>
        <w:rPr>
          <w:rFonts w:ascii="Calibri" w:eastAsia="Calibri" w:hAnsi="Calibri" w:cs="Calibri"/>
          <w:noProof/>
          <w:sz w:val="22"/>
        </w:rPr>
        <mc:AlternateContent>
          <mc:Choice Requires="wpg">
            <w:drawing>
              <wp:inline distT="0" distB="0" distL="0" distR="0" wp14:anchorId="3B333BF4" wp14:editId="378FC327">
                <wp:extent cx="6851650" cy="6350"/>
                <wp:effectExtent l="0" t="0" r="0" b="0"/>
                <wp:docPr id="7511" name="Group 7511"/>
                <wp:cNvGraphicFramePr/>
                <a:graphic xmlns:a="http://schemas.openxmlformats.org/drawingml/2006/main">
                  <a:graphicData uri="http://schemas.microsoft.com/office/word/2010/wordprocessingGroup">
                    <wpg:wgp>
                      <wpg:cNvGrpSpPr/>
                      <wpg:grpSpPr>
                        <a:xfrm>
                          <a:off x="0" y="0"/>
                          <a:ext cx="6851650" cy="6350"/>
                          <a:chOff x="0" y="0"/>
                          <a:chExt cx="6851650" cy="6350"/>
                        </a:xfrm>
                      </wpg:grpSpPr>
                      <wps:wsp>
                        <wps:cNvPr id="172" name="Shape 172"/>
                        <wps:cNvSpPr/>
                        <wps:spPr>
                          <a:xfrm>
                            <a:off x="0" y="0"/>
                            <a:ext cx="6851650" cy="0"/>
                          </a:xfrm>
                          <a:custGeom>
                            <a:avLst/>
                            <a:gdLst/>
                            <a:ahLst/>
                            <a:cxnLst/>
                            <a:rect l="0" t="0" r="0" b="0"/>
                            <a:pathLst>
                              <a:path w="6851650">
                                <a:moveTo>
                                  <a:pt x="0" y="0"/>
                                </a:moveTo>
                                <a:lnTo>
                                  <a:pt x="6851650" y="0"/>
                                </a:lnTo>
                              </a:path>
                            </a:pathLst>
                          </a:custGeom>
                          <a:ln w="6350"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511" style="width:539.5pt;height:0.5pt;mso-position-horizontal-relative:char;mso-position-vertical-relative:line" coordsize="68516,63">
                <v:shape id="Shape 172" style="position:absolute;width:68516;height:0;left:0;top:0;" coordsize="6851650,0" path="m0,0l6851650,0">
                  <v:stroke weight="0.5pt" endcap="square" joinstyle="miter" miterlimit="10" on="true" color="#000000"/>
                  <v:fill on="false" color="#000000" opacity="0"/>
                </v:shape>
              </v:group>
            </w:pict>
          </mc:Fallback>
        </mc:AlternateContent>
      </w:r>
    </w:p>
    <w:p w14:paraId="70240518" w14:textId="77777777" w:rsidR="00F95580" w:rsidRDefault="00000000">
      <w:pPr>
        <w:pStyle w:val="Heading1"/>
        <w:ind w:left="15"/>
      </w:pPr>
      <w:r>
        <w:t>6. ACCIDENTAL RELEASE MEASURES</w:t>
      </w:r>
    </w:p>
    <w:p w14:paraId="30E45F6F" w14:textId="77777777" w:rsidR="00F95580" w:rsidRDefault="00000000">
      <w:pPr>
        <w:spacing w:after="78" w:line="259" w:lineRule="auto"/>
        <w:ind w:left="-5" w:right="-3" w:firstLine="0"/>
        <w:jc w:val="left"/>
      </w:pPr>
      <w:r>
        <w:rPr>
          <w:rFonts w:ascii="Calibri" w:eastAsia="Calibri" w:hAnsi="Calibri" w:cs="Calibri"/>
          <w:noProof/>
          <w:sz w:val="22"/>
        </w:rPr>
        <mc:AlternateContent>
          <mc:Choice Requires="wpg">
            <w:drawing>
              <wp:inline distT="0" distB="0" distL="0" distR="0" wp14:anchorId="213E7BE6" wp14:editId="7523DA07">
                <wp:extent cx="6851650" cy="6350"/>
                <wp:effectExtent l="0" t="0" r="0" b="0"/>
                <wp:docPr id="7512" name="Group 7512"/>
                <wp:cNvGraphicFramePr/>
                <a:graphic xmlns:a="http://schemas.openxmlformats.org/drawingml/2006/main">
                  <a:graphicData uri="http://schemas.microsoft.com/office/word/2010/wordprocessingGroup">
                    <wpg:wgp>
                      <wpg:cNvGrpSpPr/>
                      <wpg:grpSpPr>
                        <a:xfrm>
                          <a:off x="0" y="0"/>
                          <a:ext cx="6851650" cy="6350"/>
                          <a:chOff x="0" y="0"/>
                          <a:chExt cx="6851650" cy="6350"/>
                        </a:xfrm>
                      </wpg:grpSpPr>
                      <wps:wsp>
                        <wps:cNvPr id="174" name="Shape 174"/>
                        <wps:cNvSpPr/>
                        <wps:spPr>
                          <a:xfrm>
                            <a:off x="0" y="0"/>
                            <a:ext cx="6851650" cy="0"/>
                          </a:xfrm>
                          <a:custGeom>
                            <a:avLst/>
                            <a:gdLst/>
                            <a:ahLst/>
                            <a:cxnLst/>
                            <a:rect l="0" t="0" r="0" b="0"/>
                            <a:pathLst>
                              <a:path w="6851650">
                                <a:moveTo>
                                  <a:pt x="0" y="0"/>
                                </a:moveTo>
                                <a:lnTo>
                                  <a:pt x="6851650" y="0"/>
                                </a:lnTo>
                              </a:path>
                            </a:pathLst>
                          </a:custGeom>
                          <a:ln w="6350"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512" style="width:539.5pt;height:0.5pt;mso-position-horizontal-relative:char;mso-position-vertical-relative:line" coordsize="68516,63">
                <v:shape id="Shape 174" style="position:absolute;width:68516;height:0;left:0;top:0;" coordsize="6851650,0" path="m0,0l6851650,0">
                  <v:stroke weight="0.5pt" endcap="square" joinstyle="miter" miterlimit="10" on="true" color="#000000"/>
                  <v:fill on="false" color="#000000" opacity="0"/>
                </v:shape>
              </v:group>
            </w:pict>
          </mc:Fallback>
        </mc:AlternateContent>
      </w:r>
    </w:p>
    <w:p w14:paraId="442DE696" w14:textId="77777777" w:rsidR="00F95580" w:rsidRDefault="00000000">
      <w:pPr>
        <w:ind w:left="1640" w:right="6" w:hanging="1640"/>
      </w:pPr>
      <w:r>
        <w:rPr>
          <w:b/>
        </w:rPr>
        <w:t xml:space="preserve">Spillage </w:t>
      </w:r>
      <w:r>
        <w:t xml:space="preserve">Use personal protective equipment. Clear area of all unprotected personnel. Ventilate area where possible. Contain spillage, then cover / absorb spill with non-combustible </w:t>
      </w:r>
      <w:proofErr w:type="spellStart"/>
      <w:r>
        <w:t>absorbant</w:t>
      </w:r>
      <w:proofErr w:type="spellEnd"/>
      <w:r>
        <w:t xml:space="preserve"> material (vermiculite, sand, or similar), collect and place in suitable containers for disposal.</w:t>
      </w:r>
    </w:p>
    <w:p w14:paraId="2FF3EA5A" w14:textId="77777777" w:rsidR="00F95580" w:rsidRDefault="00000000">
      <w:pPr>
        <w:spacing w:after="72" w:line="259" w:lineRule="auto"/>
        <w:ind w:left="-5" w:right="-3" w:firstLine="0"/>
        <w:jc w:val="left"/>
      </w:pPr>
      <w:r>
        <w:rPr>
          <w:rFonts w:ascii="Calibri" w:eastAsia="Calibri" w:hAnsi="Calibri" w:cs="Calibri"/>
          <w:noProof/>
          <w:sz w:val="22"/>
        </w:rPr>
        <mc:AlternateContent>
          <mc:Choice Requires="wpg">
            <w:drawing>
              <wp:inline distT="0" distB="0" distL="0" distR="0" wp14:anchorId="7B703693" wp14:editId="1AEAA54F">
                <wp:extent cx="6851650" cy="6350"/>
                <wp:effectExtent l="0" t="0" r="0" b="0"/>
                <wp:docPr id="7513" name="Group 7513"/>
                <wp:cNvGraphicFramePr/>
                <a:graphic xmlns:a="http://schemas.openxmlformats.org/drawingml/2006/main">
                  <a:graphicData uri="http://schemas.microsoft.com/office/word/2010/wordprocessingGroup">
                    <wpg:wgp>
                      <wpg:cNvGrpSpPr/>
                      <wpg:grpSpPr>
                        <a:xfrm>
                          <a:off x="0" y="0"/>
                          <a:ext cx="6851650" cy="6350"/>
                          <a:chOff x="0" y="0"/>
                          <a:chExt cx="6851650" cy="6350"/>
                        </a:xfrm>
                      </wpg:grpSpPr>
                      <wps:wsp>
                        <wps:cNvPr id="175" name="Shape 175"/>
                        <wps:cNvSpPr/>
                        <wps:spPr>
                          <a:xfrm>
                            <a:off x="0" y="0"/>
                            <a:ext cx="6851650" cy="0"/>
                          </a:xfrm>
                          <a:custGeom>
                            <a:avLst/>
                            <a:gdLst/>
                            <a:ahLst/>
                            <a:cxnLst/>
                            <a:rect l="0" t="0" r="0" b="0"/>
                            <a:pathLst>
                              <a:path w="6851650">
                                <a:moveTo>
                                  <a:pt x="0" y="0"/>
                                </a:moveTo>
                                <a:lnTo>
                                  <a:pt x="6851650" y="0"/>
                                </a:lnTo>
                              </a:path>
                            </a:pathLst>
                          </a:custGeom>
                          <a:ln w="6350"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513" style="width:539.5pt;height:0.5pt;mso-position-horizontal-relative:char;mso-position-vertical-relative:line" coordsize="68516,63">
                <v:shape id="Shape 175" style="position:absolute;width:68516;height:0;left:0;top:0;" coordsize="6851650,0" path="m0,0l6851650,0">
                  <v:stroke weight="0.5pt" endcap="square" joinstyle="miter" miterlimit="10" on="true" color="#000000"/>
                  <v:fill on="false" color="#000000" opacity="0"/>
                </v:shape>
              </v:group>
            </w:pict>
          </mc:Fallback>
        </mc:AlternateContent>
      </w:r>
    </w:p>
    <w:p w14:paraId="3B723AB7" w14:textId="77777777" w:rsidR="00F95580" w:rsidRDefault="00000000">
      <w:pPr>
        <w:pStyle w:val="Heading1"/>
        <w:ind w:left="15"/>
      </w:pPr>
      <w:r>
        <w:t>7. STORAGE AND HANDLING</w:t>
      </w:r>
    </w:p>
    <w:p w14:paraId="284344EA" w14:textId="77777777" w:rsidR="00F95580" w:rsidRDefault="00000000">
      <w:pPr>
        <w:spacing w:after="118" w:line="259" w:lineRule="auto"/>
        <w:ind w:left="-5" w:right="-3" w:firstLine="0"/>
        <w:jc w:val="left"/>
      </w:pPr>
      <w:r>
        <w:rPr>
          <w:rFonts w:ascii="Calibri" w:eastAsia="Calibri" w:hAnsi="Calibri" w:cs="Calibri"/>
          <w:noProof/>
          <w:sz w:val="22"/>
        </w:rPr>
        <mc:AlternateContent>
          <mc:Choice Requires="wpg">
            <w:drawing>
              <wp:inline distT="0" distB="0" distL="0" distR="0" wp14:anchorId="36D47D93" wp14:editId="10E23AE2">
                <wp:extent cx="6851650" cy="6350"/>
                <wp:effectExtent l="0" t="0" r="0" b="0"/>
                <wp:docPr id="7514" name="Group 7514"/>
                <wp:cNvGraphicFramePr/>
                <a:graphic xmlns:a="http://schemas.openxmlformats.org/drawingml/2006/main">
                  <a:graphicData uri="http://schemas.microsoft.com/office/word/2010/wordprocessingGroup">
                    <wpg:wgp>
                      <wpg:cNvGrpSpPr/>
                      <wpg:grpSpPr>
                        <a:xfrm>
                          <a:off x="0" y="0"/>
                          <a:ext cx="6851650" cy="6350"/>
                          <a:chOff x="0" y="0"/>
                          <a:chExt cx="6851650" cy="6350"/>
                        </a:xfrm>
                      </wpg:grpSpPr>
                      <wps:wsp>
                        <wps:cNvPr id="177" name="Shape 177"/>
                        <wps:cNvSpPr/>
                        <wps:spPr>
                          <a:xfrm>
                            <a:off x="0" y="0"/>
                            <a:ext cx="6851650" cy="0"/>
                          </a:xfrm>
                          <a:custGeom>
                            <a:avLst/>
                            <a:gdLst/>
                            <a:ahLst/>
                            <a:cxnLst/>
                            <a:rect l="0" t="0" r="0" b="0"/>
                            <a:pathLst>
                              <a:path w="6851650">
                                <a:moveTo>
                                  <a:pt x="0" y="0"/>
                                </a:moveTo>
                                <a:lnTo>
                                  <a:pt x="6851650" y="0"/>
                                </a:lnTo>
                              </a:path>
                            </a:pathLst>
                          </a:custGeom>
                          <a:ln w="6350"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514" style="width:539.5pt;height:0.5pt;mso-position-horizontal-relative:char;mso-position-vertical-relative:line" coordsize="68516,63">
                <v:shape id="Shape 177" style="position:absolute;width:68516;height:0;left:0;top:0;" coordsize="6851650,0" path="m0,0l6851650,0">
                  <v:stroke weight="0.5pt" endcap="square" joinstyle="miter" miterlimit="10" on="true" color="#000000"/>
                  <v:fill on="false" color="#000000" opacity="0"/>
                </v:shape>
              </v:group>
            </w:pict>
          </mc:Fallback>
        </mc:AlternateContent>
      </w:r>
    </w:p>
    <w:tbl>
      <w:tblPr>
        <w:tblStyle w:val="TableGrid"/>
        <w:tblW w:w="10780" w:type="dxa"/>
        <w:tblInd w:w="0" w:type="dxa"/>
        <w:tblCellMar>
          <w:top w:w="0" w:type="dxa"/>
          <w:left w:w="0" w:type="dxa"/>
          <w:bottom w:w="0" w:type="dxa"/>
          <w:right w:w="0" w:type="dxa"/>
        </w:tblCellMar>
        <w:tblLook w:val="04A0" w:firstRow="1" w:lastRow="0" w:firstColumn="1" w:lastColumn="0" w:noHBand="0" w:noVBand="1"/>
      </w:tblPr>
      <w:tblGrid>
        <w:gridCol w:w="1640"/>
        <w:gridCol w:w="9140"/>
      </w:tblGrid>
      <w:tr w:rsidR="00F95580" w14:paraId="32D74027" w14:textId="77777777">
        <w:trPr>
          <w:trHeight w:val="1374"/>
        </w:trPr>
        <w:tc>
          <w:tcPr>
            <w:tcW w:w="1640" w:type="dxa"/>
            <w:tcBorders>
              <w:top w:val="nil"/>
              <w:left w:val="nil"/>
              <w:bottom w:val="nil"/>
              <w:right w:val="nil"/>
            </w:tcBorders>
          </w:tcPr>
          <w:p w14:paraId="37B794F5" w14:textId="77777777" w:rsidR="00F95580" w:rsidRDefault="00000000">
            <w:pPr>
              <w:spacing w:after="556" w:line="259" w:lineRule="auto"/>
              <w:ind w:left="0" w:firstLine="0"/>
              <w:jc w:val="left"/>
            </w:pPr>
            <w:r>
              <w:rPr>
                <w:b/>
              </w:rPr>
              <w:t>Storage</w:t>
            </w:r>
          </w:p>
          <w:p w14:paraId="18DA4D94" w14:textId="77777777" w:rsidR="00F95580" w:rsidRDefault="00000000">
            <w:pPr>
              <w:spacing w:after="0" w:line="259" w:lineRule="auto"/>
              <w:ind w:left="0" w:firstLine="0"/>
              <w:jc w:val="left"/>
            </w:pPr>
            <w:r>
              <w:rPr>
                <w:b/>
              </w:rPr>
              <w:t>Handling</w:t>
            </w:r>
          </w:p>
        </w:tc>
        <w:tc>
          <w:tcPr>
            <w:tcW w:w="9140" w:type="dxa"/>
            <w:tcBorders>
              <w:top w:val="nil"/>
              <w:left w:val="nil"/>
              <w:bottom w:val="nil"/>
              <w:right w:val="nil"/>
            </w:tcBorders>
          </w:tcPr>
          <w:p w14:paraId="09DEE0B0" w14:textId="77777777" w:rsidR="00F95580" w:rsidRDefault="00000000">
            <w:pPr>
              <w:spacing w:after="139" w:line="248" w:lineRule="auto"/>
              <w:ind w:left="0" w:right="20" w:firstLine="0"/>
            </w:pPr>
            <w:r>
              <w:t xml:space="preserve">Store in a cool, dry, </w:t>
            </w:r>
            <w:proofErr w:type="gramStart"/>
            <w:r>
              <w:t>well ventilated</w:t>
            </w:r>
            <w:proofErr w:type="gramEnd"/>
            <w:r>
              <w:t xml:space="preserve"> area, removed from oxidising agents, acids, alkalis, heat or ignition sources and foodstuffs. Ensure containers are adequately labelled, protected from physical </w:t>
            </w:r>
            <w:proofErr w:type="gramStart"/>
            <w:r>
              <w:t>damage</w:t>
            </w:r>
            <w:proofErr w:type="gramEnd"/>
            <w:r>
              <w:t xml:space="preserve"> and sealed when not in use. Check regularly for leaks or spills. Large storage areas should have appropriate fire protection systems.</w:t>
            </w:r>
          </w:p>
          <w:p w14:paraId="465E8313" w14:textId="77777777" w:rsidR="00F95580" w:rsidRDefault="00000000">
            <w:pPr>
              <w:spacing w:after="0" w:line="259" w:lineRule="auto"/>
              <w:ind w:left="0" w:firstLine="0"/>
            </w:pPr>
            <w:r>
              <w:t xml:space="preserve">Before use carefully read the product label. Use of safe work practices are recommended to avoid eye or skin contact and inhalation. Observe good personal hygiene, including washing hands before eating. Prohibit eating, </w:t>
            </w:r>
            <w:proofErr w:type="gramStart"/>
            <w:r>
              <w:t>drinking</w:t>
            </w:r>
            <w:proofErr w:type="gramEnd"/>
            <w:r>
              <w:t xml:space="preserve"> and smoking in contaminated areas.</w:t>
            </w:r>
          </w:p>
        </w:tc>
      </w:tr>
    </w:tbl>
    <w:p w14:paraId="06C4E041" w14:textId="77777777" w:rsidR="00F95580" w:rsidRDefault="00000000">
      <w:pPr>
        <w:spacing w:after="72" w:line="259" w:lineRule="auto"/>
        <w:ind w:left="15" w:firstLine="0"/>
        <w:jc w:val="left"/>
      </w:pPr>
      <w:r>
        <w:rPr>
          <w:rFonts w:ascii="Calibri" w:eastAsia="Calibri" w:hAnsi="Calibri" w:cs="Calibri"/>
          <w:noProof/>
          <w:sz w:val="22"/>
        </w:rPr>
        <mc:AlternateContent>
          <mc:Choice Requires="wpg">
            <w:drawing>
              <wp:inline distT="0" distB="0" distL="0" distR="0" wp14:anchorId="51F9B8B5" wp14:editId="742FD1F7">
                <wp:extent cx="6826250" cy="6350"/>
                <wp:effectExtent l="0" t="0" r="0" b="0"/>
                <wp:docPr id="7515" name="Group 7515"/>
                <wp:cNvGraphicFramePr/>
                <a:graphic xmlns:a="http://schemas.openxmlformats.org/drawingml/2006/main">
                  <a:graphicData uri="http://schemas.microsoft.com/office/word/2010/wordprocessingGroup">
                    <wpg:wgp>
                      <wpg:cNvGrpSpPr/>
                      <wpg:grpSpPr>
                        <a:xfrm>
                          <a:off x="0" y="0"/>
                          <a:ext cx="6826250" cy="6350"/>
                          <a:chOff x="0" y="0"/>
                          <a:chExt cx="6826250" cy="6350"/>
                        </a:xfrm>
                      </wpg:grpSpPr>
                      <wps:wsp>
                        <wps:cNvPr id="178" name="Shape 178"/>
                        <wps:cNvSpPr/>
                        <wps:spPr>
                          <a:xfrm>
                            <a:off x="0" y="0"/>
                            <a:ext cx="6826250" cy="0"/>
                          </a:xfrm>
                          <a:custGeom>
                            <a:avLst/>
                            <a:gdLst/>
                            <a:ahLst/>
                            <a:cxnLst/>
                            <a:rect l="0" t="0" r="0" b="0"/>
                            <a:pathLst>
                              <a:path w="6826250">
                                <a:moveTo>
                                  <a:pt x="0" y="0"/>
                                </a:moveTo>
                                <a:lnTo>
                                  <a:pt x="6826250" y="0"/>
                                </a:lnTo>
                              </a:path>
                            </a:pathLst>
                          </a:custGeom>
                          <a:ln w="6350"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515" style="width:537.5pt;height:0.5pt;mso-position-horizontal-relative:char;mso-position-vertical-relative:line" coordsize="68262,63">
                <v:shape id="Shape 178" style="position:absolute;width:68262;height:0;left:0;top:0;" coordsize="6826250,0" path="m0,0l6826250,0">
                  <v:stroke weight="0.5pt" endcap="square" joinstyle="miter" miterlimit="10" on="true" color="#000000"/>
                  <v:fill on="false" color="#000000" opacity="0"/>
                </v:shape>
              </v:group>
            </w:pict>
          </mc:Fallback>
        </mc:AlternateContent>
      </w:r>
    </w:p>
    <w:p w14:paraId="49DBC70C" w14:textId="77777777" w:rsidR="00F95580" w:rsidRDefault="00000000">
      <w:pPr>
        <w:pStyle w:val="Heading1"/>
        <w:ind w:left="15"/>
      </w:pPr>
      <w:r>
        <w:t>8. EXPOSURE CONTROLS/ PERSONAL PROTECTION</w:t>
      </w:r>
    </w:p>
    <w:p w14:paraId="0F70025C" w14:textId="77777777" w:rsidR="00F95580" w:rsidRDefault="00000000">
      <w:pPr>
        <w:spacing w:after="258" w:line="259" w:lineRule="auto"/>
        <w:ind w:left="15" w:firstLine="0"/>
        <w:jc w:val="left"/>
      </w:pPr>
      <w:r>
        <w:rPr>
          <w:rFonts w:ascii="Calibri" w:eastAsia="Calibri" w:hAnsi="Calibri" w:cs="Calibri"/>
          <w:noProof/>
          <w:sz w:val="22"/>
        </w:rPr>
        <mc:AlternateContent>
          <mc:Choice Requires="wpg">
            <w:drawing>
              <wp:inline distT="0" distB="0" distL="0" distR="0" wp14:anchorId="6996E53E" wp14:editId="5CE566BF">
                <wp:extent cx="6826250" cy="6350"/>
                <wp:effectExtent l="0" t="0" r="0" b="0"/>
                <wp:docPr id="7516" name="Group 7516"/>
                <wp:cNvGraphicFramePr/>
                <a:graphic xmlns:a="http://schemas.openxmlformats.org/drawingml/2006/main">
                  <a:graphicData uri="http://schemas.microsoft.com/office/word/2010/wordprocessingGroup">
                    <wpg:wgp>
                      <wpg:cNvGrpSpPr/>
                      <wpg:grpSpPr>
                        <a:xfrm>
                          <a:off x="0" y="0"/>
                          <a:ext cx="6826250" cy="6350"/>
                          <a:chOff x="0" y="0"/>
                          <a:chExt cx="6826250" cy="6350"/>
                        </a:xfrm>
                      </wpg:grpSpPr>
                      <wps:wsp>
                        <wps:cNvPr id="180" name="Shape 180"/>
                        <wps:cNvSpPr/>
                        <wps:spPr>
                          <a:xfrm>
                            <a:off x="0" y="0"/>
                            <a:ext cx="6826250" cy="0"/>
                          </a:xfrm>
                          <a:custGeom>
                            <a:avLst/>
                            <a:gdLst/>
                            <a:ahLst/>
                            <a:cxnLst/>
                            <a:rect l="0" t="0" r="0" b="0"/>
                            <a:pathLst>
                              <a:path w="6826250">
                                <a:moveTo>
                                  <a:pt x="0" y="0"/>
                                </a:moveTo>
                                <a:lnTo>
                                  <a:pt x="6826250" y="0"/>
                                </a:lnTo>
                              </a:path>
                            </a:pathLst>
                          </a:custGeom>
                          <a:ln w="6350"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516" style="width:537.5pt;height:0.5pt;mso-position-horizontal-relative:char;mso-position-vertical-relative:line" coordsize="68262,63">
                <v:shape id="Shape 180" style="position:absolute;width:68262;height:0;left:0;top:0;" coordsize="6826250,0" path="m0,0l6826250,0">
                  <v:stroke weight="0.5pt" endcap="square" joinstyle="miter" miterlimit="10" on="true" color="#000000"/>
                  <v:fill on="false" color="#000000" opacity="0"/>
                </v:shape>
              </v:group>
            </w:pict>
          </mc:Fallback>
        </mc:AlternateContent>
      </w:r>
    </w:p>
    <w:p w14:paraId="57174595" w14:textId="77777777" w:rsidR="00F95580" w:rsidRDefault="00000000">
      <w:pPr>
        <w:spacing w:after="0" w:line="259" w:lineRule="auto"/>
        <w:ind w:left="15"/>
        <w:jc w:val="left"/>
      </w:pPr>
      <w:r>
        <w:rPr>
          <w:b/>
        </w:rPr>
        <w:t xml:space="preserve">Exposure </w:t>
      </w:r>
      <w:proofErr w:type="spellStart"/>
      <w:r>
        <w:rPr>
          <w:b/>
        </w:rPr>
        <w:t>Stds</w:t>
      </w:r>
      <w:proofErr w:type="spellEnd"/>
    </w:p>
    <w:tbl>
      <w:tblPr>
        <w:tblStyle w:val="TableGrid"/>
        <w:tblW w:w="10330" w:type="dxa"/>
        <w:tblInd w:w="435" w:type="dxa"/>
        <w:tblCellMar>
          <w:top w:w="57" w:type="dxa"/>
          <w:left w:w="0" w:type="dxa"/>
          <w:bottom w:w="0" w:type="dxa"/>
          <w:right w:w="115" w:type="dxa"/>
        </w:tblCellMar>
        <w:tblLook w:val="04A0" w:firstRow="1" w:lastRow="0" w:firstColumn="1" w:lastColumn="0" w:noHBand="0" w:noVBand="1"/>
      </w:tblPr>
      <w:tblGrid>
        <w:gridCol w:w="3460"/>
        <w:gridCol w:w="2480"/>
        <w:gridCol w:w="870"/>
        <w:gridCol w:w="230"/>
        <w:gridCol w:w="1100"/>
        <w:gridCol w:w="845"/>
        <w:gridCol w:w="255"/>
        <w:gridCol w:w="1090"/>
      </w:tblGrid>
      <w:tr w:rsidR="00F95580" w14:paraId="69C90D33" w14:textId="77777777">
        <w:trPr>
          <w:trHeight w:val="250"/>
        </w:trPr>
        <w:tc>
          <w:tcPr>
            <w:tcW w:w="3460" w:type="dxa"/>
            <w:tcBorders>
              <w:top w:val="single" w:sz="4" w:space="0" w:color="000000"/>
              <w:left w:val="single" w:sz="4" w:space="0" w:color="000000"/>
              <w:bottom w:val="single" w:sz="4" w:space="0" w:color="000000"/>
              <w:right w:val="single" w:sz="4" w:space="0" w:color="000000"/>
            </w:tcBorders>
          </w:tcPr>
          <w:p w14:paraId="32D54DE1" w14:textId="77777777" w:rsidR="00F95580" w:rsidRDefault="00000000">
            <w:pPr>
              <w:spacing w:after="0" w:line="259" w:lineRule="auto"/>
              <w:ind w:left="5" w:firstLine="0"/>
              <w:jc w:val="left"/>
            </w:pPr>
            <w:r>
              <w:rPr>
                <w:b/>
                <w:sz w:val="20"/>
              </w:rPr>
              <w:t>Ingredient</w:t>
            </w:r>
          </w:p>
        </w:tc>
        <w:tc>
          <w:tcPr>
            <w:tcW w:w="2480" w:type="dxa"/>
            <w:tcBorders>
              <w:top w:val="single" w:sz="4" w:space="0" w:color="000000"/>
              <w:left w:val="single" w:sz="4" w:space="0" w:color="000000"/>
              <w:bottom w:val="single" w:sz="4" w:space="0" w:color="000000"/>
              <w:right w:val="single" w:sz="4" w:space="0" w:color="000000"/>
            </w:tcBorders>
          </w:tcPr>
          <w:p w14:paraId="3C198808" w14:textId="77777777" w:rsidR="00F95580" w:rsidRDefault="00000000">
            <w:pPr>
              <w:spacing w:after="0" w:line="259" w:lineRule="auto"/>
              <w:ind w:left="5" w:firstLine="0"/>
              <w:jc w:val="left"/>
            </w:pPr>
            <w:r>
              <w:rPr>
                <w:b/>
              </w:rPr>
              <w:t>Reference</w:t>
            </w:r>
          </w:p>
        </w:tc>
        <w:tc>
          <w:tcPr>
            <w:tcW w:w="870" w:type="dxa"/>
            <w:tcBorders>
              <w:top w:val="single" w:sz="4" w:space="0" w:color="000000"/>
              <w:left w:val="single" w:sz="4" w:space="0" w:color="000000"/>
              <w:bottom w:val="single" w:sz="4" w:space="0" w:color="000000"/>
              <w:right w:val="nil"/>
            </w:tcBorders>
          </w:tcPr>
          <w:p w14:paraId="3A8465D6" w14:textId="77777777" w:rsidR="00F95580" w:rsidRDefault="00F95580">
            <w:pPr>
              <w:spacing w:after="160" w:line="259" w:lineRule="auto"/>
              <w:ind w:left="0" w:firstLine="0"/>
              <w:jc w:val="left"/>
            </w:pPr>
          </w:p>
        </w:tc>
        <w:tc>
          <w:tcPr>
            <w:tcW w:w="1330" w:type="dxa"/>
            <w:gridSpan w:val="2"/>
            <w:tcBorders>
              <w:top w:val="single" w:sz="4" w:space="0" w:color="000000"/>
              <w:left w:val="nil"/>
              <w:bottom w:val="single" w:sz="4" w:space="0" w:color="000000"/>
              <w:right w:val="single" w:sz="4" w:space="0" w:color="000000"/>
            </w:tcBorders>
          </w:tcPr>
          <w:p w14:paraId="04438ECC" w14:textId="77777777" w:rsidR="00F95580" w:rsidRDefault="00000000">
            <w:pPr>
              <w:spacing w:after="0" w:line="259" w:lineRule="auto"/>
              <w:ind w:left="0" w:firstLine="0"/>
              <w:jc w:val="left"/>
            </w:pPr>
            <w:r>
              <w:rPr>
                <w:b/>
              </w:rPr>
              <w:t>TWA</w:t>
            </w:r>
          </w:p>
        </w:tc>
        <w:tc>
          <w:tcPr>
            <w:tcW w:w="845" w:type="dxa"/>
            <w:tcBorders>
              <w:top w:val="single" w:sz="4" w:space="0" w:color="000000"/>
              <w:left w:val="single" w:sz="4" w:space="0" w:color="000000"/>
              <w:bottom w:val="single" w:sz="4" w:space="0" w:color="000000"/>
              <w:right w:val="nil"/>
            </w:tcBorders>
          </w:tcPr>
          <w:p w14:paraId="2EC9E999" w14:textId="77777777" w:rsidR="00F95580" w:rsidRDefault="00F95580">
            <w:pPr>
              <w:spacing w:after="160" w:line="259" w:lineRule="auto"/>
              <w:ind w:left="0" w:firstLine="0"/>
              <w:jc w:val="left"/>
            </w:pPr>
          </w:p>
        </w:tc>
        <w:tc>
          <w:tcPr>
            <w:tcW w:w="1345" w:type="dxa"/>
            <w:gridSpan w:val="2"/>
            <w:tcBorders>
              <w:top w:val="single" w:sz="4" w:space="0" w:color="000000"/>
              <w:left w:val="nil"/>
              <w:bottom w:val="single" w:sz="4" w:space="0" w:color="000000"/>
              <w:right w:val="single" w:sz="4" w:space="0" w:color="000000"/>
            </w:tcBorders>
          </w:tcPr>
          <w:p w14:paraId="131362FC" w14:textId="77777777" w:rsidR="00F95580" w:rsidRDefault="00000000">
            <w:pPr>
              <w:spacing w:after="0" w:line="259" w:lineRule="auto"/>
              <w:ind w:left="0" w:firstLine="0"/>
              <w:jc w:val="left"/>
            </w:pPr>
            <w:r>
              <w:rPr>
                <w:b/>
              </w:rPr>
              <w:t>STEL</w:t>
            </w:r>
          </w:p>
        </w:tc>
      </w:tr>
      <w:tr w:rsidR="00F95580" w14:paraId="6862583A" w14:textId="77777777">
        <w:trPr>
          <w:trHeight w:val="260"/>
        </w:trPr>
        <w:tc>
          <w:tcPr>
            <w:tcW w:w="3460" w:type="dxa"/>
            <w:tcBorders>
              <w:top w:val="single" w:sz="4" w:space="0" w:color="000000"/>
              <w:left w:val="single" w:sz="4" w:space="0" w:color="000000"/>
              <w:bottom w:val="single" w:sz="4" w:space="0" w:color="000000"/>
              <w:right w:val="single" w:sz="4" w:space="0" w:color="000000"/>
            </w:tcBorders>
          </w:tcPr>
          <w:p w14:paraId="610C4B72" w14:textId="77777777" w:rsidR="00F95580" w:rsidRDefault="00000000">
            <w:pPr>
              <w:spacing w:after="0" w:line="259" w:lineRule="auto"/>
              <w:ind w:left="45" w:firstLine="0"/>
              <w:jc w:val="left"/>
            </w:pPr>
            <w:r>
              <w:t>Mineral Oil Mist</w:t>
            </w:r>
          </w:p>
        </w:tc>
        <w:tc>
          <w:tcPr>
            <w:tcW w:w="2480" w:type="dxa"/>
            <w:tcBorders>
              <w:top w:val="single" w:sz="4" w:space="0" w:color="000000"/>
              <w:left w:val="single" w:sz="4" w:space="0" w:color="000000"/>
              <w:bottom w:val="single" w:sz="4" w:space="0" w:color="000000"/>
              <w:right w:val="single" w:sz="4" w:space="0" w:color="000000"/>
            </w:tcBorders>
          </w:tcPr>
          <w:p w14:paraId="2FB7402A" w14:textId="77777777" w:rsidR="00F95580" w:rsidRDefault="00000000">
            <w:pPr>
              <w:spacing w:after="0" w:line="259" w:lineRule="auto"/>
              <w:ind w:left="45" w:firstLine="0"/>
              <w:jc w:val="left"/>
            </w:pPr>
            <w:r>
              <w:t>SWA (AUS)</w:t>
            </w:r>
          </w:p>
        </w:tc>
        <w:tc>
          <w:tcPr>
            <w:tcW w:w="870" w:type="dxa"/>
            <w:tcBorders>
              <w:top w:val="single" w:sz="4" w:space="0" w:color="000000"/>
              <w:left w:val="single" w:sz="4" w:space="0" w:color="000000"/>
              <w:bottom w:val="single" w:sz="4" w:space="0" w:color="000000"/>
              <w:right w:val="nil"/>
            </w:tcBorders>
          </w:tcPr>
          <w:p w14:paraId="24254661" w14:textId="77777777" w:rsidR="00F95580" w:rsidRDefault="00000000">
            <w:pPr>
              <w:spacing w:after="0" w:line="259" w:lineRule="auto"/>
              <w:ind w:left="45" w:firstLine="0"/>
              <w:jc w:val="left"/>
            </w:pPr>
            <w:r>
              <w:t>--</w:t>
            </w:r>
          </w:p>
        </w:tc>
        <w:tc>
          <w:tcPr>
            <w:tcW w:w="230" w:type="dxa"/>
            <w:tcBorders>
              <w:top w:val="single" w:sz="4" w:space="0" w:color="000000"/>
              <w:left w:val="nil"/>
              <w:bottom w:val="single" w:sz="4" w:space="0" w:color="000000"/>
              <w:right w:val="single" w:sz="4" w:space="0" w:color="000000"/>
            </w:tcBorders>
          </w:tcPr>
          <w:p w14:paraId="4509B6C7" w14:textId="77777777" w:rsidR="00F95580" w:rsidRDefault="00F95580">
            <w:pPr>
              <w:spacing w:after="160" w:line="259" w:lineRule="auto"/>
              <w:ind w:left="0" w:firstLine="0"/>
              <w:jc w:val="left"/>
            </w:pPr>
          </w:p>
        </w:tc>
        <w:tc>
          <w:tcPr>
            <w:tcW w:w="1100" w:type="dxa"/>
            <w:tcBorders>
              <w:top w:val="single" w:sz="4" w:space="0" w:color="000000"/>
              <w:left w:val="single" w:sz="4" w:space="0" w:color="000000"/>
              <w:bottom w:val="single" w:sz="4" w:space="0" w:color="000000"/>
              <w:right w:val="single" w:sz="4" w:space="0" w:color="000000"/>
            </w:tcBorders>
          </w:tcPr>
          <w:p w14:paraId="20B5CB55" w14:textId="77777777" w:rsidR="00F95580" w:rsidRDefault="00000000">
            <w:pPr>
              <w:spacing w:after="0" w:line="259" w:lineRule="auto"/>
              <w:ind w:left="45" w:firstLine="0"/>
              <w:jc w:val="left"/>
            </w:pPr>
            <w:r>
              <w:t>5 mg/m3</w:t>
            </w:r>
          </w:p>
        </w:tc>
        <w:tc>
          <w:tcPr>
            <w:tcW w:w="845" w:type="dxa"/>
            <w:tcBorders>
              <w:top w:val="single" w:sz="4" w:space="0" w:color="000000"/>
              <w:left w:val="single" w:sz="4" w:space="0" w:color="000000"/>
              <w:bottom w:val="single" w:sz="4" w:space="0" w:color="000000"/>
              <w:right w:val="nil"/>
            </w:tcBorders>
          </w:tcPr>
          <w:p w14:paraId="794649F3" w14:textId="77777777" w:rsidR="00F95580" w:rsidRDefault="00000000">
            <w:pPr>
              <w:spacing w:after="0" w:line="259" w:lineRule="auto"/>
              <w:ind w:left="45" w:firstLine="0"/>
              <w:jc w:val="left"/>
            </w:pPr>
            <w:r>
              <w:t>--</w:t>
            </w:r>
          </w:p>
        </w:tc>
        <w:tc>
          <w:tcPr>
            <w:tcW w:w="255" w:type="dxa"/>
            <w:tcBorders>
              <w:top w:val="single" w:sz="4" w:space="0" w:color="000000"/>
              <w:left w:val="nil"/>
              <w:bottom w:val="single" w:sz="4" w:space="0" w:color="000000"/>
              <w:right w:val="single" w:sz="4" w:space="0" w:color="000000"/>
            </w:tcBorders>
          </w:tcPr>
          <w:p w14:paraId="188FF9D3" w14:textId="77777777" w:rsidR="00F95580" w:rsidRDefault="00F95580">
            <w:pPr>
              <w:spacing w:after="160" w:line="259" w:lineRule="auto"/>
              <w:ind w:left="0" w:firstLine="0"/>
              <w:jc w:val="left"/>
            </w:pPr>
          </w:p>
        </w:tc>
        <w:tc>
          <w:tcPr>
            <w:tcW w:w="1090" w:type="dxa"/>
            <w:tcBorders>
              <w:top w:val="single" w:sz="4" w:space="0" w:color="000000"/>
              <w:left w:val="single" w:sz="4" w:space="0" w:color="000000"/>
              <w:bottom w:val="single" w:sz="4" w:space="0" w:color="000000"/>
              <w:right w:val="single" w:sz="4" w:space="0" w:color="000000"/>
            </w:tcBorders>
          </w:tcPr>
          <w:p w14:paraId="666FC195" w14:textId="77777777" w:rsidR="00F95580" w:rsidRDefault="00000000">
            <w:pPr>
              <w:spacing w:after="0" w:line="259" w:lineRule="auto"/>
              <w:ind w:left="45" w:firstLine="0"/>
              <w:jc w:val="left"/>
            </w:pPr>
            <w:r>
              <w:t>--</w:t>
            </w:r>
          </w:p>
        </w:tc>
      </w:tr>
    </w:tbl>
    <w:p w14:paraId="1FDFA6E1" w14:textId="77777777" w:rsidR="00F95580" w:rsidRDefault="00000000">
      <w:pPr>
        <w:tabs>
          <w:tab w:val="center" w:pos="2750"/>
        </w:tabs>
        <w:spacing w:after="172"/>
        <w:ind w:left="0" w:firstLine="0"/>
        <w:jc w:val="left"/>
      </w:pPr>
      <w:r>
        <w:rPr>
          <w:b/>
        </w:rPr>
        <w:t>Biological Limits</w:t>
      </w:r>
      <w:r>
        <w:rPr>
          <w:b/>
        </w:rPr>
        <w:tab/>
      </w:r>
      <w:r>
        <w:t>No biological limit allocated.</w:t>
      </w:r>
    </w:p>
    <w:p w14:paraId="6211B83D" w14:textId="77777777" w:rsidR="00F95580" w:rsidRDefault="00000000">
      <w:pPr>
        <w:spacing w:after="128"/>
        <w:ind w:right="6"/>
      </w:pPr>
      <w:r>
        <w:rPr>
          <w:b/>
        </w:rPr>
        <w:t>Engineering</w:t>
      </w:r>
      <w:r>
        <w:rPr>
          <w:b/>
        </w:rPr>
        <w:tab/>
      </w:r>
      <w:r>
        <w:t xml:space="preserve">Avoid inhalation. Use in well ventilated areas. Where an inhalation risk exists, mechanical extraction ventilation is </w:t>
      </w:r>
      <w:r>
        <w:rPr>
          <w:b/>
        </w:rPr>
        <w:t>Controls</w:t>
      </w:r>
      <w:r>
        <w:rPr>
          <w:b/>
        </w:rPr>
        <w:tab/>
      </w:r>
      <w:r>
        <w:t>recommended. Maintain vapour levels below the recommended exposure standard.</w:t>
      </w:r>
    </w:p>
    <w:p w14:paraId="5CD5E655" w14:textId="77777777" w:rsidR="00F95580" w:rsidRDefault="00000000">
      <w:pPr>
        <w:ind w:left="1640" w:right="6" w:hanging="1640"/>
      </w:pPr>
      <w:r>
        <w:rPr>
          <w:b/>
        </w:rPr>
        <w:t xml:space="preserve">PPE </w:t>
      </w:r>
      <w:r>
        <w:t xml:space="preserve">Wear splash-proof goggles and rubber or PVC gloves. When using large quantities or where heavy contamination is likely, wear: coveralls. Where an inhalation risk exists, wear: a Type A (Organic vapour) respirator. With prolonged use, wear: </w:t>
      </w:r>
      <w:proofErr w:type="spellStart"/>
      <w:r>
        <w:t>viton</w:t>
      </w:r>
      <w:proofErr w:type="spellEnd"/>
      <w:r>
        <w:t xml:space="preserve"> (R) or nitrile gloves and coveralls.</w:t>
      </w:r>
    </w:p>
    <w:p w14:paraId="14F2337B" w14:textId="77777777" w:rsidR="00F95580" w:rsidRDefault="00000000">
      <w:pPr>
        <w:spacing w:after="175" w:line="259" w:lineRule="auto"/>
        <w:ind w:left="1870" w:firstLine="0"/>
        <w:jc w:val="left"/>
      </w:pPr>
      <w:r>
        <w:rPr>
          <w:rFonts w:ascii="Calibri" w:eastAsia="Calibri" w:hAnsi="Calibri" w:cs="Calibri"/>
          <w:noProof/>
          <w:sz w:val="22"/>
        </w:rPr>
        <mc:AlternateContent>
          <mc:Choice Requires="wpg">
            <w:drawing>
              <wp:inline distT="0" distB="0" distL="0" distR="0" wp14:anchorId="67A38474" wp14:editId="071D3288">
                <wp:extent cx="1384300" cy="635000"/>
                <wp:effectExtent l="0" t="0" r="0" b="0"/>
                <wp:docPr id="7517" name="Group 7517"/>
                <wp:cNvGraphicFramePr/>
                <a:graphic xmlns:a="http://schemas.openxmlformats.org/drawingml/2006/main">
                  <a:graphicData uri="http://schemas.microsoft.com/office/word/2010/wordprocessingGroup">
                    <wpg:wgp>
                      <wpg:cNvGrpSpPr/>
                      <wpg:grpSpPr>
                        <a:xfrm>
                          <a:off x="0" y="0"/>
                          <a:ext cx="1384300" cy="635000"/>
                          <a:chOff x="0" y="0"/>
                          <a:chExt cx="1384300" cy="635000"/>
                        </a:xfrm>
                      </wpg:grpSpPr>
                      <pic:pic xmlns:pic="http://schemas.openxmlformats.org/drawingml/2006/picture">
                        <pic:nvPicPr>
                          <pic:cNvPr id="229" name="Picture 229"/>
                          <pic:cNvPicPr/>
                        </pic:nvPicPr>
                        <pic:blipFill>
                          <a:blip r:embed="rId7"/>
                          <a:stretch>
                            <a:fillRect/>
                          </a:stretch>
                        </pic:blipFill>
                        <pic:spPr>
                          <a:xfrm>
                            <a:off x="0" y="0"/>
                            <a:ext cx="635000" cy="635000"/>
                          </a:xfrm>
                          <a:prstGeom prst="rect">
                            <a:avLst/>
                          </a:prstGeom>
                        </pic:spPr>
                      </pic:pic>
                      <pic:pic xmlns:pic="http://schemas.openxmlformats.org/drawingml/2006/picture">
                        <pic:nvPicPr>
                          <pic:cNvPr id="232" name="Picture 232"/>
                          <pic:cNvPicPr/>
                        </pic:nvPicPr>
                        <pic:blipFill>
                          <a:blip r:embed="rId8"/>
                          <a:stretch>
                            <a:fillRect/>
                          </a:stretch>
                        </pic:blipFill>
                        <pic:spPr>
                          <a:xfrm>
                            <a:off x="749300" y="0"/>
                            <a:ext cx="635000" cy="635000"/>
                          </a:xfrm>
                          <a:prstGeom prst="rect">
                            <a:avLst/>
                          </a:prstGeom>
                        </pic:spPr>
                      </pic:pic>
                    </wpg:wgp>
                  </a:graphicData>
                </a:graphic>
              </wp:inline>
            </w:drawing>
          </mc:Choice>
          <mc:Fallback xmlns:a="http://schemas.openxmlformats.org/drawingml/2006/main">
            <w:pict>
              <v:group id="Group 7517" style="width:109pt;height:50pt;mso-position-horizontal-relative:char;mso-position-vertical-relative:line" coordsize="13843,6350">
                <v:shape id="Picture 229" style="position:absolute;width:6350;height:6350;left:0;top:0;" filled="f">
                  <v:imagedata r:id="rId9"/>
                </v:shape>
                <v:shape id="Picture 232" style="position:absolute;width:6350;height:6350;left:7493;top:0;" filled="f">
                  <v:imagedata r:id="rId10"/>
                </v:shape>
              </v:group>
            </w:pict>
          </mc:Fallback>
        </mc:AlternateContent>
      </w:r>
    </w:p>
    <w:tbl>
      <w:tblPr>
        <w:tblStyle w:val="TableGrid"/>
        <w:tblW w:w="10780" w:type="dxa"/>
        <w:tblInd w:w="-10" w:type="dxa"/>
        <w:tblCellMar>
          <w:top w:w="66" w:type="dxa"/>
          <w:left w:w="0" w:type="dxa"/>
          <w:bottom w:w="0" w:type="dxa"/>
          <w:right w:w="115" w:type="dxa"/>
        </w:tblCellMar>
        <w:tblLook w:val="04A0" w:firstRow="1" w:lastRow="0" w:firstColumn="1" w:lastColumn="0" w:noHBand="0" w:noVBand="1"/>
      </w:tblPr>
      <w:tblGrid>
        <w:gridCol w:w="2280"/>
        <w:gridCol w:w="10"/>
        <w:gridCol w:w="3220"/>
        <w:gridCol w:w="2240"/>
        <w:gridCol w:w="2970"/>
        <w:gridCol w:w="60"/>
      </w:tblGrid>
      <w:tr w:rsidR="00F95580" w14:paraId="73900C9B" w14:textId="77777777">
        <w:trPr>
          <w:trHeight w:val="320"/>
        </w:trPr>
        <w:tc>
          <w:tcPr>
            <w:tcW w:w="5510" w:type="dxa"/>
            <w:gridSpan w:val="3"/>
            <w:tcBorders>
              <w:top w:val="single" w:sz="4" w:space="0" w:color="000000"/>
              <w:left w:val="nil"/>
              <w:bottom w:val="single" w:sz="4" w:space="0" w:color="000000"/>
              <w:right w:val="nil"/>
            </w:tcBorders>
          </w:tcPr>
          <w:p w14:paraId="2AADBF0A" w14:textId="77777777" w:rsidR="00F95580" w:rsidRDefault="00000000">
            <w:pPr>
              <w:spacing w:after="0" w:line="259" w:lineRule="auto"/>
              <w:ind w:left="30" w:firstLine="0"/>
              <w:jc w:val="left"/>
            </w:pPr>
            <w:r>
              <w:rPr>
                <w:b/>
                <w:sz w:val="24"/>
              </w:rPr>
              <w:t>9. PHYSICAL AND CHEMICAL PROPERTIES</w:t>
            </w:r>
          </w:p>
        </w:tc>
        <w:tc>
          <w:tcPr>
            <w:tcW w:w="2240" w:type="dxa"/>
            <w:tcBorders>
              <w:top w:val="single" w:sz="4" w:space="0" w:color="000000"/>
              <w:left w:val="nil"/>
              <w:bottom w:val="single" w:sz="4" w:space="0" w:color="000000"/>
              <w:right w:val="nil"/>
            </w:tcBorders>
          </w:tcPr>
          <w:p w14:paraId="6686B5CD" w14:textId="77777777" w:rsidR="00F95580" w:rsidRDefault="00F95580">
            <w:pPr>
              <w:spacing w:after="160" w:line="259" w:lineRule="auto"/>
              <w:ind w:left="0" w:firstLine="0"/>
              <w:jc w:val="left"/>
            </w:pPr>
          </w:p>
        </w:tc>
        <w:tc>
          <w:tcPr>
            <w:tcW w:w="3030" w:type="dxa"/>
            <w:gridSpan w:val="2"/>
            <w:tcBorders>
              <w:top w:val="single" w:sz="4" w:space="0" w:color="000000"/>
              <w:left w:val="nil"/>
              <w:bottom w:val="single" w:sz="4" w:space="0" w:color="000000"/>
              <w:right w:val="nil"/>
            </w:tcBorders>
          </w:tcPr>
          <w:p w14:paraId="58F96B23" w14:textId="77777777" w:rsidR="00F95580" w:rsidRDefault="00F95580">
            <w:pPr>
              <w:spacing w:after="160" w:line="259" w:lineRule="auto"/>
              <w:ind w:left="0" w:firstLine="0"/>
              <w:jc w:val="left"/>
            </w:pPr>
          </w:p>
        </w:tc>
      </w:tr>
      <w:tr w:rsidR="00F95580" w14:paraId="246863D5" w14:textId="77777777">
        <w:trPr>
          <w:trHeight w:val="785"/>
        </w:trPr>
        <w:tc>
          <w:tcPr>
            <w:tcW w:w="2290" w:type="dxa"/>
            <w:gridSpan w:val="2"/>
            <w:tcBorders>
              <w:top w:val="single" w:sz="4" w:space="0" w:color="000000"/>
              <w:left w:val="nil"/>
              <w:bottom w:val="nil"/>
              <w:right w:val="nil"/>
            </w:tcBorders>
          </w:tcPr>
          <w:p w14:paraId="78408FEA" w14:textId="77777777" w:rsidR="00F95580" w:rsidRDefault="00000000">
            <w:pPr>
              <w:spacing w:after="221" w:line="259" w:lineRule="auto"/>
              <w:ind w:left="50" w:firstLine="0"/>
              <w:jc w:val="left"/>
            </w:pPr>
            <w:r>
              <w:rPr>
                <w:b/>
                <w:sz w:val="16"/>
              </w:rPr>
              <w:t>Appearance</w:t>
            </w:r>
          </w:p>
          <w:p w14:paraId="5FDDFCB7" w14:textId="77777777" w:rsidR="00F95580" w:rsidRDefault="00000000">
            <w:pPr>
              <w:spacing w:after="0" w:line="259" w:lineRule="auto"/>
              <w:ind w:left="50" w:firstLine="0"/>
              <w:jc w:val="left"/>
            </w:pPr>
            <w:r>
              <w:rPr>
                <w:b/>
                <w:sz w:val="16"/>
              </w:rPr>
              <w:t>Odour</w:t>
            </w:r>
          </w:p>
        </w:tc>
        <w:tc>
          <w:tcPr>
            <w:tcW w:w="3220" w:type="dxa"/>
            <w:tcBorders>
              <w:top w:val="single" w:sz="4" w:space="0" w:color="000000"/>
              <w:left w:val="nil"/>
              <w:bottom w:val="nil"/>
              <w:right w:val="nil"/>
            </w:tcBorders>
          </w:tcPr>
          <w:p w14:paraId="6234EA4B" w14:textId="77777777" w:rsidR="00F95580" w:rsidRDefault="00000000">
            <w:pPr>
              <w:spacing w:after="50" w:line="259" w:lineRule="auto"/>
              <w:ind w:left="0" w:firstLine="0"/>
              <w:jc w:val="left"/>
            </w:pPr>
            <w:r>
              <w:rPr>
                <w:sz w:val="16"/>
              </w:rPr>
              <w:t>CLEAR COLOURED LIQUID</w:t>
            </w:r>
          </w:p>
          <w:p w14:paraId="230D3C14" w14:textId="77777777" w:rsidR="00F95580" w:rsidRDefault="00000000">
            <w:pPr>
              <w:spacing w:after="0" w:line="259" w:lineRule="auto"/>
              <w:ind w:left="0" w:firstLine="0"/>
              <w:jc w:val="left"/>
            </w:pPr>
            <w:r>
              <w:rPr>
                <w:sz w:val="16"/>
              </w:rPr>
              <w:t>CHARACTERISTIC ODOUR</w:t>
            </w:r>
          </w:p>
        </w:tc>
        <w:tc>
          <w:tcPr>
            <w:tcW w:w="2240" w:type="dxa"/>
            <w:tcBorders>
              <w:top w:val="single" w:sz="4" w:space="0" w:color="000000"/>
              <w:left w:val="nil"/>
              <w:bottom w:val="nil"/>
              <w:right w:val="nil"/>
            </w:tcBorders>
          </w:tcPr>
          <w:p w14:paraId="4DC69645" w14:textId="77777777" w:rsidR="00F95580" w:rsidRDefault="00000000">
            <w:pPr>
              <w:spacing w:after="221" w:line="259" w:lineRule="auto"/>
              <w:ind w:left="0" w:firstLine="0"/>
              <w:jc w:val="left"/>
            </w:pPr>
            <w:r>
              <w:rPr>
                <w:b/>
                <w:sz w:val="16"/>
              </w:rPr>
              <w:t>Solubility (water)</w:t>
            </w:r>
          </w:p>
          <w:p w14:paraId="567FA816" w14:textId="77777777" w:rsidR="00F95580" w:rsidRDefault="00000000">
            <w:pPr>
              <w:spacing w:after="0" w:line="259" w:lineRule="auto"/>
              <w:ind w:left="0" w:firstLine="0"/>
              <w:jc w:val="left"/>
            </w:pPr>
            <w:r>
              <w:rPr>
                <w:b/>
                <w:sz w:val="16"/>
              </w:rPr>
              <w:t>Specific Gravity</w:t>
            </w:r>
          </w:p>
        </w:tc>
        <w:tc>
          <w:tcPr>
            <w:tcW w:w="3030" w:type="dxa"/>
            <w:gridSpan w:val="2"/>
            <w:tcBorders>
              <w:top w:val="single" w:sz="4" w:space="0" w:color="000000"/>
              <w:left w:val="nil"/>
              <w:bottom w:val="nil"/>
              <w:right w:val="nil"/>
            </w:tcBorders>
          </w:tcPr>
          <w:p w14:paraId="7A6037B8" w14:textId="77777777" w:rsidR="00F95580" w:rsidRDefault="00000000">
            <w:pPr>
              <w:spacing w:after="221" w:line="259" w:lineRule="auto"/>
              <w:ind w:left="0" w:firstLine="0"/>
              <w:jc w:val="left"/>
            </w:pPr>
            <w:r>
              <w:rPr>
                <w:sz w:val="16"/>
              </w:rPr>
              <w:t>INSOLUBLE</w:t>
            </w:r>
          </w:p>
          <w:p w14:paraId="584684FB" w14:textId="77777777" w:rsidR="00F95580" w:rsidRDefault="00000000">
            <w:pPr>
              <w:spacing w:after="0" w:line="259" w:lineRule="auto"/>
              <w:ind w:left="0" w:firstLine="0"/>
              <w:jc w:val="left"/>
            </w:pPr>
            <w:r>
              <w:rPr>
                <w:sz w:val="16"/>
              </w:rPr>
              <w:t>NOT AVAILABLE</w:t>
            </w:r>
          </w:p>
        </w:tc>
      </w:tr>
      <w:tr w:rsidR="00F95580" w14:paraId="5E5A5A8A" w14:textId="77777777">
        <w:trPr>
          <w:trHeight w:val="280"/>
        </w:trPr>
        <w:tc>
          <w:tcPr>
            <w:tcW w:w="2290" w:type="dxa"/>
            <w:gridSpan w:val="2"/>
            <w:tcBorders>
              <w:top w:val="nil"/>
              <w:left w:val="nil"/>
              <w:bottom w:val="nil"/>
              <w:right w:val="nil"/>
            </w:tcBorders>
          </w:tcPr>
          <w:p w14:paraId="53CAA344" w14:textId="77777777" w:rsidR="00F95580" w:rsidRDefault="00000000">
            <w:pPr>
              <w:spacing w:after="0" w:line="259" w:lineRule="auto"/>
              <w:ind w:left="50" w:firstLine="0"/>
              <w:jc w:val="left"/>
            </w:pPr>
            <w:r>
              <w:rPr>
                <w:b/>
                <w:sz w:val="16"/>
              </w:rPr>
              <w:t>pH</w:t>
            </w:r>
          </w:p>
        </w:tc>
        <w:tc>
          <w:tcPr>
            <w:tcW w:w="3220" w:type="dxa"/>
            <w:tcBorders>
              <w:top w:val="nil"/>
              <w:left w:val="nil"/>
              <w:bottom w:val="nil"/>
              <w:right w:val="nil"/>
            </w:tcBorders>
          </w:tcPr>
          <w:p w14:paraId="1FE64D15" w14:textId="77777777" w:rsidR="00F95580" w:rsidRDefault="00000000">
            <w:pPr>
              <w:spacing w:after="0" w:line="259" w:lineRule="auto"/>
              <w:ind w:left="0" w:firstLine="0"/>
              <w:jc w:val="left"/>
            </w:pPr>
            <w:r>
              <w:rPr>
                <w:sz w:val="16"/>
              </w:rPr>
              <w:t>NOT AVAILABLE</w:t>
            </w:r>
          </w:p>
        </w:tc>
        <w:tc>
          <w:tcPr>
            <w:tcW w:w="2240" w:type="dxa"/>
            <w:tcBorders>
              <w:top w:val="nil"/>
              <w:left w:val="nil"/>
              <w:bottom w:val="nil"/>
              <w:right w:val="nil"/>
            </w:tcBorders>
          </w:tcPr>
          <w:p w14:paraId="6127EF40" w14:textId="77777777" w:rsidR="00F95580" w:rsidRDefault="00000000">
            <w:pPr>
              <w:spacing w:after="0" w:line="259" w:lineRule="auto"/>
              <w:ind w:left="0" w:firstLine="0"/>
              <w:jc w:val="left"/>
            </w:pPr>
            <w:r>
              <w:rPr>
                <w:b/>
                <w:sz w:val="16"/>
              </w:rPr>
              <w:t>% Volatiles</w:t>
            </w:r>
          </w:p>
        </w:tc>
        <w:tc>
          <w:tcPr>
            <w:tcW w:w="3030" w:type="dxa"/>
            <w:gridSpan w:val="2"/>
            <w:tcBorders>
              <w:top w:val="nil"/>
              <w:left w:val="nil"/>
              <w:bottom w:val="nil"/>
              <w:right w:val="nil"/>
            </w:tcBorders>
          </w:tcPr>
          <w:p w14:paraId="5412552C" w14:textId="77777777" w:rsidR="00F95580" w:rsidRDefault="00000000">
            <w:pPr>
              <w:spacing w:after="0" w:line="259" w:lineRule="auto"/>
              <w:ind w:left="0" w:firstLine="0"/>
              <w:jc w:val="left"/>
            </w:pPr>
            <w:r>
              <w:rPr>
                <w:sz w:val="16"/>
              </w:rPr>
              <w:t>NOT AVAILABLE</w:t>
            </w:r>
          </w:p>
        </w:tc>
      </w:tr>
      <w:tr w:rsidR="00F95580" w14:paraId="0B5C81B6" w14:textId="77777777">
        <w:trPr>
          <w:trHeight w:val="280"/>
        </w:trPr>
        <w:tc>
          <w:tcPr>
            <w:tcW w:w="2290" w:type="dxa"/>
            <w:gridSpan w:val="2"/>
            <w:tcBorders>
              <w:top w:val="nil"/>
              <w:left w:val="nil"/>
              <w:bottom w:val="nil"/>
              <w:right w:val="nil"/>
            </w:tcBorders>
          </w:tcPr>
          <w:p w14:paraId="4B504D01" w14:textId="77777777" w:rsidR="00F95580" w:rsidRDefault="00000000">
            <w:pPr>
              <w:spacing w:after="0" w:line="259" w:lineRule="auto"/>
              <w:ind w:left="50" w:firstLine="0"/>
              <w:jc w:val="left"/>
            </w:pPr>
            <w:r>
              <w:rPr>
                <w:b/>
                <w:sz w:val="16"/>
              </w:rPr>
              <w:t>Vapour Pressure</w:t>
            </w:r>
          </w:p>
        </w:tc>
        <w:tc>
          <w:tcPr>
            <w:tcW w:w="3220" w:type="dxa"/>
            <w:tcBorders>
              <w:top w:val="nil"/>
              <w:left w:val="nil"/>
              <w:bottom w:val="nil"/>
              <w:right w:val="nil"/>
            </w:tcBorders>
          </w:tcPr>
          <w:p w14:paraId="62A6F647" w14:textId="77777777" w:rsidR="00F95580" w:rsidRDefault="00000000">
            <w:pPr>
              <w:spacing w:after="0" w:line="259" w:lineRule="auto"/>
              <w:ind w:left="0" w:firstLine="0"/>
              <w:jc w:val="left"/>
            </w:pPr>
            <w:r>
              <w:rPr>
                <w:sz w:val="16"/>
              </w:rPr>
              <w:t>NOT AVAILABLE</w:t>
            </w:r>
          </w:p>
        </w:tc>
        <w:tc>
          <w:tcPr>
            <w:tcW w:w="2240" w:type="dxa"/>
            <w:tcBorders>
              <w:top w:val="nil"/>
              <w:left w:val="nil"/>
              <w:bottom w:val="nil"/>
              <w:right w:val="nil"/>
            </w:tcBorders>
          </w:tcPr>
          <w:p w14:paraId="3A42F69B" w14:textId="77777777" w:rsidR="00F95580" w:rsidRDefault="00000000">
            <w:pPr>
              <w:spacing w:after="0" w:line="259" w:lineRule="auto"/>
              <w:ind w:left="0" w:firstLine="0"/>
              <w:jc w:val="left"/>
            </w:pPr>
            <w:r>
              <w:rPr>
                <w:b/>
                <w:sz w:val="16"/>
              </w:rPr>
              <w:t>Flammability</w:t>
            </w:r>
          </w:p>
        </w:tc>
        <w:tc>
          <w:tcPr>
            <w:tcW w:w="3030" w:type="dxa"/>
            <w:gridSpan w:val="2"/>
            <w:tcBorders>
              <w:top w:val="nil"/>
              <w:left w:val="nil"/>
              <w:bottom w:val="nil"/>
              <w:right w:val="nil"/>
            </w:tcBorders>
          </w:tcPr>
          <w:p w14:paraId="35FB78F8" w14:textId="77777777" w:rsidR="00F95580" w:rsidRDefault="00000000">
            <w:pPr>
              <w:spacing w:after="0" w:line="259" w:lineRule="auto"/>
              <w:ind w:left="0" w:firstLine="0"/>
              <w:jc w:val="left"/>
            </w:pPr>
            <w:r>
              <w:rPr>
                <w:sz w:val="16"/>
              </w:rPr>
              <w:t>COMBUSTIBLE</w:t>
            </w:r>
          </w:p>
        </w:tc>
      </w:tr>
      <w:tr w:rsidR="00F95580" w14:paraId="0284C5E8" w14:textId="77777777">
        <w:trPr>
          <w:trHeight w:val="280"/>
        </w:trPr>
        <w:tc>
          <w:tcPr>
            <w:tcW w:w="2290" w:type="dxa"/>
            <w:gridSpan w:val="2"/>
            <w:tcBorders>
              <w:top w:val="nil"/>
              <w:left w:val="nil"/>
              <w:bottom w:val="nil"/>
              <w:right w:val="nil"/>
            </w:tcBorders>
          </w:tcPr>
          <w:p w14:paraId="76E8DEC2" w14:textId="77777777" w:rsidR="00F95580" w:rsidRDefault="00000000">
            <w:pPr>
              <w:spacing w:after="0" w:line="259" w:lineRule="auto"/>
              <w:ind w:left="50" w:firstLine="0"/>
              <w:jc w:val="left"/>
            </w:pPr>
            <w:r>
              <w:rPr>
                <w:b/>
                <w:sz w:val="16"/>
              </w:rPr>
              <w:t>Vapour Density</w:t>
            </w:r>
          </w:p>
        </w:tc>
        <w:tc>
          <w:tcPr>
            <w:tcW w:w="3220" w:type="dxa"/>
            <w:tcBorders>
              <w:top w:val="nil"/>
              <w:left w:val="nil"/>
              <w:bottom w:val="nil"/>
              <w:right w:val="nil"/>
            </w:tcBorders>
          </w:tcPr>
          <w:p w14:paraId="5EB6A8CB" w14:textId="77777777" w:rsidR="00F95580" w:rsidRDefault="00000000">
            <w:pPr>
              <w:spacing w:after="0" w:line="259" w:lineRule="auto"/>
              <w:ind w:left="0" w:firstLine="0"/>
              <w:jc w:val="left"/>
            </w:pPr>
            <w:r>
              <w:rPr>
                <w:sz w:val="16"/>
              </w:rPr>
              <w:t>NOT AVAILABLE</w:t>
            </w:r>
          </w:p>
        </w:tc>
        <w:tc>
          <w:tcPr>
            <w:tcW w:w="2240" w:type="dxa"/>
            <w:tcBorders>
              <w:top w:val="nil"/>
              <w:left w:val="nil"/>
              <w:bottom w:val="nil"/>
              <w:right w:val="nil"/>
            </w:tcBorders>
          </w:tcPr>
          <w:p w14:paraId="20765861" w14:textId="77777777" w:rsidR="00F95580" w:rsidRDefault="00000000">
            <w:pPr>
              <w:spacing w:after="0" w:line="259" w:lineRule="auto"/>
              <w:ind w:left="0" w:firstLine="0"/>
              <w:jc w:val="left"/>
            </w:pPr>
            <w:r>
              <w:rPr>
                <w:b/>
                <w:sz w:val="16"/>
              </w:rPr>
              <w:t>Flash Point</w:t>
            </w:r>
          </w:p>
        </w:tc>
        <w:tc>
          <w:tcPr>
            <w:tcW w:w="3030" w:type="dxa"/>
            <w:gridSpan w:val="2"/>
            <w:tcBorders>
              <w:top w:val="nil"/>
              <w:left w:val="nil"/>
              <w:bottom w:val="nil"/>
              <w:right w:val="nil"/>
            </w:tcBorders>
          </w:tcPr>
          <w:p w14:paraId="7729328A" w14:textId="77777777" w:rsidR="00F95580" w:rsidRDefault="00000000">
            <w:pPr>
              <w:spacing w:after="0" w:line="259" w:lineRule="auto"/>
              <w:ind w:left="0" w:firstLine="0"/>
              <w:jc w:val="left"/>
            </w:pPr>
            <w:r>
              <w:rPr>
                <w:sz w:val="16"/>
              </w:rPr>
              <w:t>NOT AVAILABLE</w:t>
            </w:r>
          </w:p>
        </w:tc>
      </w:tr>
      <w:tr w:rsidR="00F95580" w14:paraId="54790471" w14:textId="77777777">
        <w:trPr>
          <w:trHeight w:val="280"/>
        </w:trPr>
        <w:tc>
          <w:tcPr>
            <w:tcW w:w="2290" w:type="dxa"/>
            <w:gridSpan w:val="2"/>
            <w:tcBorders>
              <w:top w:val="nil"/>
              <w:left w:val="nil"/>
              <w:bottom w:val="nil"/>
              <w:right w:val="nil"/>
            </w:tcBorders>
          </w:tcPr>
          <w:p w14:paraId="3AA90CCE" w14:textId="77777777" w:rsidR="00F95580" w:rsidRDefault="00000000">
            <w:pPr>
              <w:spacing w:after="0" w:line="259" w:lineRule="auto"/>
              <w:ind w:left="50" w:firstLine="0"/>
              <w:jc w:val="left"/>
            </w:pPr>
            <w:r>
              <w:rPr>
                <w:b/>
                <w:sz w:val="16"/>
              </w:rPr>
              <w:lastRenderedPageBreak/>
              <w:t>Boiling Point</w:t>
            </w:r>
          </w:p>
        </w:tc>
        <w:tc>
          <w:tcPr>
            <w:tcW w:w="3220" w:type="dxa"/>
            <w:tcBorders>
              <w:top w:val="nil"/>
              <w:left w:val="nil"/>
              <w:bottom w:val="nil"/>
              <w:right w:val="nil"/>
            </w:tcBorders>
          </w:tcPr>
          <w:p w14:paraId="025D052C" w14:textId="77777777" w:rsidR="00F95580" w:rsidRDefault="00000000">
            <w:pPr>
              <w:spacing w:after="0" w:line="259" w:lineRule="auto"/>
              <w:ind w:left="0" w:firstLine="0"/>
              <w:jc w:val="left"/>
            </w:pPr>
            <w:r>
              <w:rPr>
                <w:sz w:val="16"/>
              </w:rPr>
              <w:t>NOT AVAILABLE</w:t>
            </w:r>
          </w:p>
        </w:tc>
        <w:tc>
          <w:tcPr>
            <w:tcW w:w="2240" w:type="dxa"/>
            <w:tcBorders>
              <w:top w:val="nil"/>
              <w:left w:val="nil"/>
              <w:bottom w:val="nil"/>
              <w:right w:val="nil"/>
            </w:tcBorders>
          </w:tcPr>
          <w:p w14:paraId="459C144B" w14:textId="77777777" w:rsidR="00F95580" w:rsidRDefault="00000000">
            <w:pPr>
              <w:spacing w:after="0" w:line="259" w:lineRule="auto"/>
              <w:ind w:left="0" w:firstLine="0"/>
              <w:jc w:val="left"/>
            </w:pPr>
            <w:r>
              <w:rPr>
                <w:b/>
                <w:sz w:val="16"/>
              </w:rPr>
              <w:t>Upper Explosion Limit</w:t>
            </w:r>
          </w:p>
        </w:tc>
        <w:tc>
          <w:tcPr>
            <w:tcW w:w="3030" w:type="dxa"/>
            <w:gridSpan w:val="2"/>
            <w:tcBorders>
              <w:top w:val="nil"/>
              <w:left w:val="nil"/>
              <w:bottom w:val="nil"/>
              <w:right w:val="nil"/>
            </w:tcBorders>
          </w:tcPr>
          <w:p w14:paraId="0FC35AA4" w14:textId="77777777" w:rsidR="00F95580" w:rsidRDefault="00000000">
            <w:pPr>
              <w:spacing w:after="0" w:line="259" w:lineRule="auto"/>
              <w:ind w:left="0" w:firstLine="0"/>
              <w:jc w:val="left"/>
            </w:pPr>
            <w:r>
              <w:rPr>
                <w:sz w:val="16"/>
              </w:rPr>
              <w:t>NOT AVAILABLE</w:t>
            </w:r>
          </w:p>
        </w:tc>
      </w:tr>
      <w:tr w:rsidR="00F95580" w14:paraId="3A7C88BF" w14:textId="77777777">
        <w:trPr>
          <w:trHeight w:val="280"/>
        </w:trPr>
        <w:tc>
          <w:tcPr>
            <w:tcW w:w="2290" w:type="dxa"/>
            <w:gridSpan w:val="2"/>
            <w:tcBorders>
              <w:top w:val="nil"/>
              <w:left w:val="nil"/>
              <w:bottom w:val="nil"/>
              <w:right w:val="nil"/>
            </w:tcBorders>
          </w:tcPr>
          <w:p w14:paraId="41AC4C1A" w14:textId="77777777" w:rsidR="00F95580" w:rsidRDefault="00000000">
            <w:pPr>
              <w:spacing w:after="0" w:line="259" w:lineRule="auto"/>
              <w:ind w:left="50" w:firstLine="0"/>
              <w:jc w:val="left"/>
            </w:pPr>
            <w:r>
              <w:rPr>
                <w:b/>
                <w:sz w:val="16"/>
              </w:rPr>
              <w:t>Melting Point</w:t>
            </w:r>
          </w:p>
        </w:tc>
        <w:tc>
          <w:tcPr>
            <w:tcW w:w="3220" w:type="dxa"/>
            <w:tcBorders>
              <w:top w:val="nil"/>
              <w:left w:val="nil"/>
              <w:bottom w:val="nil"/>
              <w:right w:val="nil"/>
            </w:tcBorders>
          </w:tcPr>
          <w:p w14:paraId="09F04E40" w14:textId="77777777" w:rsidR="00F95580" w:rsidRDefault="00000000">
            <w:pPr>
              <w:spacing w:after="0" w:line="259" w:lineRule="auto"/>
              <w:ind w:left="0" w:firstLine="0"/>
              <w:jc w:val="left"/>
            </w:pPr>
            <w:r>
              <w:rPr>
                <w:sz w:val="16"/>
              </w:rPr>
              <w:t>NOT AVAILABLE</w:t>
            </w:r>
          </w:p>
        </w:tc>
        <w:tc>
          <w:tcPr>
            <w:tcW w:w="2240" w:type="dxa"/>
            <w:tcBorders>
              <w:top w:val="nil"/>
              <w:left w:val="nil"/>
              <w:bottom w:val="nil"/>
              <w:right w:val="nil"/>
            </w:tcBorders>
          </w:tcPr>
          <w:p w14:paraId="62F6A7B1" w14:textId="77777777" w:rsidR="00F95580" w:rsidRDefault="00000000">
            <w:pPr>
              <w:spacing w:after="0" w:line="259" w:lineRule="auto"/>
              <w:ind w:left="0" w:firstLine="0"/>
              <w:jc w:val="left"/>
            </w:pPr>
            <w:r>
              <w:rPr>
                <w:b/>
                <w:sz w:val="16"/>
              </w:rPr>
              <w:t>Lower Explosion Limit</w:t>
            </w:r>
          </w:p>
        </w:tc>
        <w:tc>
          <w:tcPr>
            <w:tcW w:w="3030" w:type="dxa"/>
            <w:gridSpan w:val="2"/>
            <w:tcBorders>
              <w:top w:val="nil"/>
              <w:left w:val="nil"/>
              <w:bottom w:val="nil"/>
              <w:right w:val="nil"/>
            </w:tcBorders>
          </w:tcPr>
          <w:p w14:paraId="2B8C2537" w14:textId="77777777" w:rsidR="00F95580" w:rsidRDefault="00000000">
            <w:pPr>
              <w:spacing w:after="0" w:line="259" w:lineRule="auto"/>
              <w:ind w:left="0" w:firstLine="0"/>
              <w:jc w:val="left"/>
            </w:pPr>
            <w:r>
              <w:rPr>
                <w:sz w:val="16"/>
              </w:rPr>
              <w:t>NOT AVAILABLE</w:t>
            </w:r>
          </w:p>
        </w:tc>
      </w:tr>
      <w:tr w:rsidR="00F95580" w14:paraId="7F797461" w14:textId="77777777">
        <w:trPr>
          <w:trHeight w:val="395"/>
        </w:trPr>
        <w:tc>
          <w:tcPr>
            <w:tcW w:w="2290" w:type="dxa"/>
            <w:gridSpan w:val="2"/>
            <w:tcBorders>
              <w:top w:val="nil"/>
              <w:left w:val="nil"/>
              <w:bottom w:val="single" w:sz="4" w:space="0" w:color="000000"/>
              <w:right w:val="nil"/>
            </w:tcBorders>
          </w:tcPr>
          <w:p w14:paraId="5696D217" w14:textId="77777777" w:rsidR="00F95580" w:rsidRDefault="00000000">
            <w:pPr>
              <w:spacing w:after="0" w:line="259" w:lineRule="auto"/>
              <w:ind w:left="50" w:firstLine="0"/>
              <w:jc w:val="left"/>
            </w:pPr>
            <w:r>
              <w:rPr>
                <w:b/>
                <w:sz w:val="16"/>
              </w:rPr>
              <w:t>Evaporation Rate</w:t>
            </w:r>
          </w:p>
        </w:tc>
        <w:tc>
          <w:tcPr>
            <w:tcW w:w="3220" w:type="dxa"/>
            <w:tcBorders>
              <w:top w:val="nil"/>
              <w:left w:val="nil"/>
              <w:bottom w:val="single" w:sz="4" w:space="0" w:color="000000"/>
              <w:right w:val="nil"/>
            </w:tcBorders>
          </w:tcPr>
          <w:p w14:paraId="730699DD" w14:textId="77777777" w:rsidR="00F95580" w:rsidRDefault="00000000">
            <w:pPr>
              <w:spacing w:after="0" w:line="259" w:lineRule="auto"/>
              <w:ind w:left="0" w:firstLine="0"/>
              <w:jc w:val="left"/>
            </w:pPr>
            <w:r>
              <w:rPr>
                <w:sz w:val="16"/>
              </w:rPr>
              <w:t>NOT AVAILABLE</w:t>
            </w:r>
          </w:p>
        </w:tc>
        <w:tc>
          <w:tcPr>
            <w:tcW w:w="2240" w:type="dxa"/>
            <w:tcBorders>
              <w:top w:val="nil"/>
              <w:left w:val="nil"/>
              <w:bottom w:val="single" w:sz="4" w:space="0" w:color="000000"/>
              <w:right w:val="nil"/>
            </w:tcBorders>
          </w:tcPr>
          <w:p w14:paraId="5F49A77F" w14:textId="77777777" w:rsidR="00F95580" w:rsidRDefault="00F95580">
            <w:pPr>
              <w:spacing w:after="160" w:line="259" w:lineRule="auto"/>
              <w:ind w:left="0" w:firstLine="0"/>
              <w:jc w:val="left"/>
            </w:pPr>
          </w:p>
        </w:tc>
        <w:tc>
          <w:tcPr>
            <w:tcW w:w="3030" w:type="dxa"/>
            <w:gridSpan w:val="2"/>
            <w:tcBorders>
              <w:top w:val="nil"/>
              <w:left w:val="nil"/>
              <w:bottom w:val="single" w:sz="4" w:space="0" w:color="000000"/>
              <w:right w:val="nil"/>
            </w:tcBorders>
          </w:tcPr>
          <w:p w14:paraId="27ABA8DA" w14:textId="77777777" w:rsidR="00F95580" w:rsidRDefault="00F95580">
            <w:pPr>
              <w:spacing w:after="160" w:line="259" w:lineRule="auto"/>
              <w:ind w:left="0" w:firstLine="0"/>
              <w:jc w:val="left"/>
            </w:pPr>
          </w:p>
        </w:tc>
      </w:tr>
      <w:tr w:rsidR="00F95580" w14:paraId="01839369" w14:textId="77777777">
        <w:trPr>
          <w:trHeight w:val="320"/>
        </w:trPr>
        <w:tc>
          <w:tcPr>
            <w:tcW w:w="5510" w:type="dxa"/>
            <w:gridSpan w:val="3"/>
            <w:tcBorders>
              <w:top w:val="single" w:sz="4" w:space="0" w:color="000000"/>
              <w:left w:val="nil"/>
              <w:bottom w:val="single" w:sz="4" w:space="0" w:color="000000"/>
              <w:right w:val="nil"/>
            </w:tcBorders>
          </w:tcPr>
          <w:p w14:paraId="7172AE7D" w14:textId="77777777" w:rsidR="00F95580" w:rsidRDefault="00000000">
            <w:pPr>
              <w:spacing w:after="0" w:line="259" w:lineRule="auto"/>
              <w:ind w:firstLine="0"/>
              <w:jc w:val="left"/>
            </w:pPr>
            <w:r>
              <w:rPr>
                <w:b/>
                <w:sz w:val="24"/>
              </w:rPr>
              <w:t>10. STABILITY AND REACTIVITY</w:t>
            </w:r>
          </w:p>
        </w:tc>
        <w:tc>
          <w:tcPr>
            <w:tcW w:w="2240" w:type="dxa"/>
            <w:tcBorders>
              <w:top w:val="single" w:sz="4" w:space="0" w:color="000000"/>
              <w:left w:val="nil"/>
              <w:bottom w:val="single" w:sz="4" w:space="0" w:color="000000"/>
              <w:right w:val="nil"/>
            </w:tcBorders>
          </w:tcPr>
          <w:p w14:paraId="579CD7FC" w14:textId="77777777" w:rsidR="00F95580" w:rsidRDefault="00F95580">
            <w:pPr>
              <w:spacing w:after="160" w:line="259" w:lineRule="auto"/>
              <w:ind w:left="0" w:firstLine="0"/>
              <w:jc w:val="left"/>
            </w:pPr>
          </w:p>
        </w:tc>
        <w:tc>
          <w:tcPr>
            <w:tcW w:w="3030" w:type="dxa"/>
            <w:gridSpan w:val="2"/>
            <w:tcBorders>
              <w:top w:val="single" w:sz="4" w:space="0" w:color="000000"/>
              <w:left w:val="nil"/>
              <w:bottom w:val="single" w:sz="4" w:space="0" w:color="000000"/>
              <w:right w:val="nil"/>
            </w:tcBorders>
          </w:tcPr>
          <w:p w14:paraId="3716D203" w14:textId="77777777" w:rsidR="00F95580" w:rsidRDefault="00F95580">
            <w:pPr>
              <w:spacing w:after="160" w:line="259" w:lineRule="auto"/>
              <w:ind w:left="0" w:firstLine="0"/>
              <w:jc w:val="left"/>
            </w:pPr>
          </w:p>
        </w:tc>
      </w:tr>
      <w:tr w:rsidR="00F95580" w14:paraId="1ED07039" w14:textId="77777777">
        <w:tblPrEx>
          <w:tblCellMar>
            <w:top w:w="0" w:type="dxa"/>
            <w:right w:w="0" w:type="dxa"/>
          </w:tblCellMar>
        </w:tblPrEx>
        <w:trPr>
          <w:gridAfter w:val="1"/>
          <w:wAfter w:w="60" w:type="dxa"/>
          <w:trHeight w:val="243"/>
        </w:trPr>
        <w:tc>
          <w:tcPr>
            <w:tcW w:w="2280" w:type="dxa"/>
            <w:tcBorders>
              <w:top w:val="nil"/>
              <w:left w:val="nil"/>
              <w:bottom w:val="nil"/>
              <w:right w:val="nil"/>
            </w:tcBorders>
          </w:tcPr>
          <w:p w14:paraId="2FBAE036" w14:textId="77777777" w:rsidR="00F95580" w:rsidRDefault="00000000">
            <w:pPr>
              <w:spacing w:after="0" w:line="259" w:lineRule="auto"/>
              <w:ind w:left="0" w:firstLine="0"/>
              <w:jc w:val="left"/>
            </w:pPr>
            <w:r>
              <w:rPr>
                <w:b/>
              </w:rPr>
              <w:t>Chemical Stability</w:t>
            </w:r>
          </w:p>
        </w:tc>
        <w:tc>
          <w:tcPr>
            <w:tcW w:w="8440" w:type="dxa"/>
            <w:gridSpan w:val="4"/>
            <w:tcBorders>
              <w:top w:val="nil"/>
              <w:left w:val="nil"/>
              <w:bottom w:val="nil"/>
              <w:right w:val="nil"/>
            </w:tcBorders>
          </w:tcPr>
          <w:p w14:paraId="2F3852E2" w14:textId="77777777" w:rsidR="00F95580" w:rsidRDefault="00000000">
            <w:pPr>
              <w:spacing w:after="0" w:line="259" w:lineRule="auto"/>
              <w:ind w:left="0" w:firstLine="0"/>
              <w:jc w:val="left"/>
            </w:pPr>
            <w:r>
              <w:t>Stable under recommended conditions of storage.</w:t>
            </w:r>
          </w:p>
        </w:tc>
      </w:tr>
      <w:tr w:rsidR="00F95580" w14:paraId="6F66F563" w14:textId="77777777">
        <w:tblPrEx>
          <w:tblCellMar>
            <w:top w:w="0" w:type="dxa"/>
            <w:right w:w="0" w:type="dxa"/>
          </w:tblCellMar>
        </w:tblPrEx>
        <w:trPr>
          <w:gridAfter w:val="1"/>
          <w:wAfter w:w="60" w:type="dxa"/>
          <w:trHeight w:val="320"/>
        </w:trPr>
        <w:tc>
          <w:tcPr>
            <w:tcW w:w="2280" w:type="dxa"/>
            <w:tcBorders>
              <w:top w:val="nil"/>
              <w:left w:val="nil"/>
              <w:bottom w:val="nil"/>
              <w:right w:val="nil"/>
            </w:tcBorders>
          </w:tcPr>
          <w:p w14:paraId="3D6DFACF" w14:textId="77777777" w:rsidR="00F95580" w:rsidRDefault="00000000">
            <w:pPr>
              <w:spacing w:after="0" w:line="259" w:lineRule="auto"/>
              <w:ind w:left="0" w:firstLine="0"/>
              <w:jc w:val="left"/>
            </w:pPr>
            <w:r>
              <w:rPr>
                <w:b/>
              </w:rPr>
              <w:t>Conditions to Avoid</w:t>
            </w:r>
          </w:p>
        </w:tc>
        <w:tc>
          <w:tcPr>
            <w:tcW w:w="8440" w:type="dxa"/>
            <w:gridSpan w:val="4"/>
            <w:tcBorders>
              <w:top w:val="nil"/>
              <w:left w:val="nil"/>
              <w:bottom w:val="nil"/>
              <w:right w:val="nil"/>
            </w:tcBorders>
          </w:tcPr>
          <w:p w14:paraId="3F3BACF4" w14:textId="77777777" w:rsidR="00F95580" w:rsidRDefault="00000000">
            <w:pPr>
              <w:spacing w:after="0" w:line="259" w:lineRule="auto"/>
              <w:ind w:left="0" w:firstLine="0"/>
              <w:jc w:val="left"/>
            </w:pPr>
            <w:r>
              <w:t xml:space="preserve">Avoid heat, sparks, open </w:t>
            </w:r>
            <w:proofErr w:type="gramStart"/>
            <w:r>
              <w:t>flames</w:t>
            </w:r>
            <w:proofErr w:type="gramEnd"/>
            <w:r>
              <w:t xml:space="preserve"> and other ignition sources.</w:t>
            </w:r>
          </w:p>
        </w:tc>
      </w:tr>
      <w:tr w:rsidR="00F95580" w14:paraId="32F60C3A" w14:textId="77777777">
        <w:tblPrEx>
          <w:tblCellMar>
            <w:top w:w="0" w:type="dxa"/>
            <w:right w:w="0" w:type="dxa"/>
          </w:tblCellMar>
        </w:tblPrEx>
        <w:trPr>
          <w:gridAfter w:val="1"/>
          <w:wAfter w:w="60" w:type="dxa"/>
          <w:trHeight w:val="518"/>
        </w:trPr>
        <w:tc>
          <w:tcPr>
            <w:tcW w:w="2280" w:type="dxa"/>
            <w:tcBorders>
              <w:top w:val="nil"/>
              <w:left w:val="nil"/>
              <w:bottom w:val="nil"/>
              <w:right w:val="nil"/>
            </w:tcBorders>
          </w:tcPr>
          <w:p w14:paraId="5BE0D49E" w14:textId="77777777" w:rsidR="00F95580" w:rsidRDefault="00000000">
            <w:pPr>
              <w:spacing w:after="0" w:line="259" w:lineRule="auto"/>
              <w:ind w:left="0" w:firstLine="0"/>
              <w:jc w:val="left"/>
            </w:pPr>
            <w:r>
              <w:rPr>
                <w:b/>
              </w:rPr>
              <w:t>Material to Avoid</w:t>
            </w:r>
          </w:p>
        </w:tc>
        <w:tc>
          <w:tcPr>
            <w:tcW w:w="8440" w:type="dxa"/>
            <w:gridSpan w:val="4"/>
            <w:tcBorders>
              <w:top w:val="nil"/>
              <w:left w:val="nil"/>
              <w:bottom w:val="nil"/>
              <w:right w:val="nil"/>
            </w:tcBorders>
          </w:tcPr>
          <w:p w14:paraId="5B49A2C3" w14:textId="77777777" w:rsidR="00F95580" w:rsidRDefault="00000000">
            <w:pPr>
              <w:spacing w:after="0" w:line="259" w:lineRule="auto"/>
              <w:ind w:left="0" w:firstLine="0"/>
              <w:jc w:val="left"/>
            </w:pPr>
            <w:r>
              <w:t>Incompatible with oxidising agents (</w:t>
            </w:r>
            <w:proofErr w:type="spellStart"/>
            <w:r>
              <w:t>eg.</w:t>
            </w:r>
            <w:proofErr w:type="spellEnd"/>
            <w:r>
              <w:t xml:space="preserve"> </w:t>
            </w:r>
            <w:proofErr w:type="spellStart"/>
            <w:r>
              <w:t>hypochlorites</w:t>
            </w:r>
            <w:proofErr w:type="spellEnd"/>
            <w:r>
              <w:t>), acids (</w:t>
            </w:r>
            <w:proofErr w:type="spellStart"/>
            <w:r>
              <w:t>eg.</w:t>
            </w:r>
            <w:proofErr w:type="spellEnd"/>
            <w:r>
              <w:t xml:space="preserve"> nitric acid), alkalis (</w:t>
            </w:r>
            <w:proofErr w:type="spellStart"/>
            <w:r>
              <w:t>eg.</w:t>
            </w:r>
            <w:proofErr w:type="spellEnd"/>
            <w:r>
              <w:t xml:space="preserve"> hydroxides), heat and ignition sources.</w:t>
            </w:r>
          </w:p>
        </w:tc>
      </w:tr>
      <w:tr w:rsidR="00F95580" w14:paraId="4147E1B4" w14:textId="77777777">
        <w:tblPrEx>
          <w:tblCellMar>
            <w:top w:w="0" w:type="dxa"/>
            <w:right w:w="0" w:type="dxa"/>
          </w:tblCellMar>
        </w:tblPrEx>
        <w:trPr>
          <w:gridAfter w:val="1"/>
          <w:wAfter w:w="60" w:type="dxa"/>
          <w:trHeight w:val="715"/>
        </w:trPr>
        <w:tc>
          <w:tcPr>
            <w:tcW w:w="2280" w:type="dxa"/>
            <w:tcBorders>
              <w:top w:val="nil"/>
              <w:left w:val="nil"/>
              <w:bottom w:val="nil"/>
              <w:right w:val="nil"/>
            </w:tcBorders>
          </w:tcPr>
          <w:p w14:paraId="243FCA70" w14:textId="77777777" w:rsidR="00F95580" w:rsidRDefault="00000000">
            <w:pPr>
              <w:spacing w:after="0" w:line="259" w:lineRule="auto"/>
              <w:ind w:left="0" w:firstLine="0"/>
              <w:jc w:val="left"/>
            </w:pPr>
            <w:r>
              <w:rPr>
                <w:b/>
              </w:rPr>
              <w:t>Hazardous</w:t>
            </w:r>
          </w:p>
          <w:p w14:paraId="3E45FB76" w14:textId="77777777" w:rsidR="00F95580" w:rsidRDefault="00000000">
            <w:pPr>
              <w:spacing w:after="0" w:line="259" w:lineRule="auto"/>
              <w:ind w:left="0" w:firstLine="0"/>
              <w:jc w:val="left"/>
            </w:pPr>
            <w:r>
              <w:rPr>
                <w:b/>
              </w:rPr>
              <w:t>Decomposition</w:t>
            </w:r>
          </w:p>
          <w:p w14:paraId="1DCCB05E" w14:textId="77777777" w:rsidR="00F95580" w:rsidRDefault="00000000">
            <w:pPr>
              <w:spacing w:after="0" w:line="259" w:lineRule="auto"/>
              <w:ind w:left="0" w:firstLine="0"/>
              <w:jc w:val="left"/>
            </w:pPr>
            <w:r>
              <w:rPr>
                <w:b/>
              </w:rPr>
              <w:t>Products</w:t>
            </w:r>
          </w:p>
        </w:tc>
        <w:tc>
          <w:tcPr>
            <w:tcW w:w="8440" w:type="dxa"/>
            <w:gridSpan w:val="4"/>
            <w:tcBorders>
              <w:top w:val="nil"/>
              <w:left w:val="nil"/>
              <w:bottom w:val="nil"/>
              <w:right w:val="nil"/>
            </w:tcBorders>
          </w:tcPr>
          <w:p w14:paraId="5096B919" w14:textId="77777777" w:rsidR="00F95580" w:rsidRDefault="00000000">
            <w:pPr>
              <w:spacing w:after="0" w:line="259" w:lineRule="auto"/>
              <w:ind w:left="0" w:firstLine="0"/>
              <w:jc w:val="left"/>
            </w:pPr>
            <w:r>
              <w:t>May evolve toxic gases (carbon oxides, hydrocarbons) when heated to decomposition.</w:t>
            </w:r>
          </w:p>
        </w:tc>
      </w:tr>
      <w:tr w:rsidR="00F95580" w14:paraId="65AB56D0" w14:textId="77777777">
        <w:tblPrEx>
          <w:tblCellMar>
            <w:top w:w="0" w:type="dxa"/>
            <w:right w:w="0" w:type="dxa"/>
          </w:tblCellMar>
        </w:tblPrEx>
        <w:trPr>
          <w:gridAfter w:val="1"/>
          <w:wAfter w:w="60" w:type="dxa"/>
          <w:trHeight w:val="230"/>
        </w:trPr>
        <w:tc>
          <w:tcPr>
            <w:tcW w:w="2280" w:type="dxa"/>
            <w:tcBorders>
              <w:top w:val="nil"/>
              <w:left w:val="nil"/>
              <w:bottom w:val="nil"/>
              <w:right w:val="nil"/>
            </w:tcBorders>
          </w:tcPr>
          <w:p w14:paraId="7DAA8643" w14:textId="77777777" w:rsidR="00F95580" w:rsidRDefault="00000000">
            <w:pPr>
              <w:spacing w:after="0" w:line="259" w:lineRule="auto"/>
              <w:ind w:left="0" w:firstLine="0"/>
              <w:jc w:val="left"/>
            </w:pPr>
            <w:r>
              <w:rPr>
                <w:b/>
              </w:rPr>
              <w:t>Hazardous Reactions</w:t>
            </w:r>
          </w:p>
        </w:tc>
        <w:tc>
          <w:tcPr>
            <w:tcW w:w="8440" w:type="dxa"/>
            <w:gridSpan w:val="4"/>
            <w:tcBorders>
              <w:top w:val="nil"/>
              <w:left w:val="nil"/>
              <w:bottom w:val="nil"/>
              <w:right w:val="nil"/>
            </w:tcBorders>
          </w:tcPr>
          <w:p w14:paraId="11EDAA4F" w14:textId="77777777" w:rsidR="00F95580" w:rsidRDefault="00000000">
            <w:pPr>
              <w:spacing w:after="0" w:line="259" w:lineRule="auto"/>
              <w:ind w:left="0" w:firstLine="0"/>
              <w:jc w:val="left"/>
            </w:pPr>
            <w:r>
              <w:t>Polymerization is not expected to occur.</w:t>
            </w:r>
          </w:p>
        </w:tc>
      </w:tr>
    </w:tbl>
    <w:p w14:paraId="792E59A7" w14:textId="77777777" w:rsidR="00F95580" w:rsidRDefault="00000000">
      <w:pPr>
        <w:spacing w:after="72" w:line="259" w:lineRule="auto"/>
        <w:ind w:left="-5" w:firstLine="0"/>
        <w:jc w:val="left"/>
      </w:pPr>
      <w:r>
        <w:rPr>
          <w:rFonts w:ascii="Calibri" w:eastAsia="Calibri" w:hAnsi="Calibri" w:cs="Calibri"/>
          <w:noProof/>
          <w:sz w:val="22"/>
        </w:rPr>
        <mc:AlternateContent>
          <mc:Choice Requires="wpg">
            <w:drawing>
              <wp:inline distT="0" distB="0" distL="0" distR="0" wp14:anchorId="06283D76" wp14:editId="50CA983B">
                <wp:extent cx="6838950" cy="6350"/>
                <wp:effectExtent l="0" t="0" r="0" b="0"/>
                <wp:docPr id="5890" name="Group 5890"/>
                <wp:cNvGraphicFramePr/>
                <a:graphic xmlns:a="http://schemas.openxmlformats.org/drawingml/2006/main">
                  <a:graphicData uri="http://schemas.microsoft.com/office/word/2010/wordprocessingGroup">
                    <wpg:wgp>
                      <wpg:cNvGrpSpPr/>
                      <wpg:grpSpPr>
                        <a:xfrm>
                          <a:off x="0" y="0"/>
                          <a:ext cx="6838950" cy="6350"/>
                          <a:chOff x="0" y="0"/>
                          <a:chExt cx="6838950" cy="6350"/>
                        </a:xfrm>
                      </wpg:grpSpPr>
                      <wps:wsp>
                        <wps:cNvPr id="327" name="Shape 327"/>
                        <wps:cNvSpPr/>
                        <wps:spPr>
                          <a:xfrm>
                            <a:off x="0" y="0"/>
                            <a:ext cx="6838950" cy="0"/>
                          </a:xfrm>
                          <a:custGeom>
                            <a:avLst/>
                            <a:gdLst/>
                            <a:ahLst/>
                            <a:cxnLst/>
                            <a:rect l="0" t="0" r="0" b="0"/>
                            <a:pathLst>
                              <a:path w="6838950">
                                <a:moveTo>
                                  <a:pt x="0" y="0"/>
                                </a:moveTo>
                                <a:lnTo>
                                  <a:pt x="6838950" y="0"/>
                                </a:lnTo>
                              </a:path>
                            </a:pathLst>
                          </a:custGeom>
                          <a:ln w="6350"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5890" style="width:538.5pt;height:0.5pt;mso-position-horizontal-relative:char;mso-position-vertical-relative:line" coordsize="68389,63">
                <v:shape id="Shape 327" style="position:absolute;width:68389;height:0;left:0;top:0;" coordsize="6838950,0" path="m0,0l6838950,0">
                  <v:stroke weight="0.5pt" endcap="square" joinstyle="miter" miterlimit="10" on="true" color="#000000"/>
                  <v:fill on="false" color="#000000" opacity="0"/>
                </v:shape>
              </v:group>
            </w:pict>
          </mc:Fallback>
        </mc:AlternateContent>
      </w:r>
    </w:p>
    <w:p w14:paraId="023251AF" w14:textId="77777777" w:rsidR="00F95580" w:rsidRDefault="00000000">
      <w:pPr>
        <w:pStyle w:val="Heading1"/>
        <w:ind w:left="15"/>
      </w:pPr>
      <w:r>
        <w:t>11. TOXICOLOGICAL INFORMATION</w:t>
      </w:r>
    </w:p>
    <w:p w14:paraId="5F745D58" w14:textId="77777777" w:rsidR="00F95580" w:rsidRDefault="00000000">
      <w:pPr>
        <w:spacing w:after="98" w:line="259" w:lineRule="auto"/>
        <w:ind w:left="-5" w:firstLine="0"/>
        <w:jc w:val="left"/>
      </w:pPr>
      <w:r>
        <w:rPr>
          <w:rFonts w:ascii="Calibri" w:eastAsia="Calibri" w:hAnsi="Calibri" w:cs="Calibri"/>
          <w:noProof/>
          <w:sz w:val="22"/>
        </w:rPr>
        <mc:AlternateContent>
          <mc:Choice Requires="wpg">
            <w:drawing>
              <wp:inline distT="0" distB="0" distL="0" distR="0" wp14:anchorId="073EEA66" wp14:editId="13B3122A">
                <wp:extent cx="6838950" cy="6350"/>
                <wp:effectExtent l="0" t="0" r="0" b="0"/>
                <wp:docPr id="5891" name="Group 5891"/>
                <wp:cNvGraphicFramePr/>
                <a:graphic xmlns:a="http://schemas.openxmlformats.org/drawingml/2006/main">
                  <a:graphicData uri="http://schemas.microsoft.com/office/word/2010/wordprocessingGroup">
                    <wpg:wgp>
                      <wpg:cNvGrpSpPr/>
                      <wpg:grpSpPr>
                        <a:xfrm>
                          <a:off x="0" y="0"/>
                          <a:ext cx="6838950" cy="6350"/>
                          <a:chOff x="0" y="0"/>
                          <a:chExt cx="6838950" cy="6350"/>
                        </a:xfrm>
                      </wpg:grpSpPr>
                      <wps:wsp>
                        <wps:cNvPr id="329" name="Shape 329"/>
                        <wps:cNvSpPr/>
                        <wps:spPr>
                          <a:xfrm>
                            <a:off x="0" y="0"/>
                            <a:ext cx="6838950" cy="0"/>
                          </a:xfrm>
                          <a:custGeom>
                            <a:avLst/>
                            <a:gdLst/>
                            <a:ahLst/>
                            <a:cxnLst/>
                            <a:rect l="0" t="0" r="0" b="0"/>
                            <a:pathLst>
                              <a:path w="6838950">
                                <a:moveTo>
                                  <a:pt x="0" y="0"/>
                                </a:moveTo>
                                <a:lnTo>
                                  <a:pt x="6838950" y="0"/>
                                </a:lnTo>
                              </a:path>
                            </a:pathLst>
                          </a:custGeom>
                          <a:ln w="6350"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5891" style="width:538.5pt;height:0.5pt;mso-position-horizontal-relative:char;mso-position-vertical-relative:line" coordsize="68389,63">
                <v:shape id="Shape 329" style="position:absolute;width:68389;height:0;left:0;top:0;" coordsize="6838950,0" path="m0,0l6838950,0">
                  <v:stroke weight="0.5pt" endcap="square" joinstyle="miter" miterlimit="10" on="true" color="#000000"/>
                  <v:fill on="false" color="#000000" opacity="0"/>
                </v:shape>
              </v:group>
            </w:pict>
          </mc:Fallback>
        </mc:AlternateContent>
      </w:r>
    </w:p>
    <w:tbl>
      <w:tblPr>
        <w:tblStyle w:val="TableGrid"/>
        <w:tblW w:w="10740" w:type="dxa"/>
        <w:tblInd w:w="0" w:type="dxa"/>
        <w:tblCellMar>
          <w:top w:w="0" w:type="dxa"/>
          <w:left w:w="0" w:type="dxa"/>
          <w:bottom w:w="0" w:type="dxa"/>
          <w:right w:w="0" w:type="dxa"/>
        </w:tblCellMar>
        <w:tblLook w:val="04A0" w:firstRow="1" w:lastRow="0" w:firstColumn="1" w:lastColumn="0" w:noHBand="0" w:noVBand="1"/>
      </w:tblPr>
      <w:tblGrid>
        <w:gridCol w:w="1640"/>
        <w:gridCol w:w="9100"/>
      </w:tblGrid>
      <w:tr w:rsidR="00F95580" w14:paraId="40C30EFB" w14:textId="77777777">
        <w:trPr>
          <w:trHeight w:val="432"/>
        </w:trPr>
        <w:tc>
          <w:tcPr>
            <w:tcW w:w="1640" w:type="dxa"/>
            <w:tcBorders>
              <w:top w:val="nil"/>
              <w:left w:val="nil"/>
              <w:bottom w:val="nil"/>
              <w:right w:val="nil"/>
            </w:tcBorders>
          </w:tcPr>
          <w:p w14:paraId="0E2DF0B6" w14:textId="77777777" w:rsidR="00F95580" w:rsidRDefault="00000000">
            <w:pPr>
              <w:spacing w:after="0" w:line="259" w:lineRule="auto"/>
              <w:ind w:left="0" w:firstLine="0"/>
              <w:jc w:val="left"/>
            </w:pPr>
            <w:r>
              <w:rPr>
                <w:b/>
              </w:rPr>
              <w:t>Health Hazard</w:t>
            </w:r>
          </w:p>
          <w:p w14:paraId="13782447" w14:textId="77777777" w:rsidR="00F95580" w:rsidRDefault="00000000">
            <w:pPr>
              <w:spacing w:after="0" w:line="259" w:lineRule="auto"/>
              <w:ind w:left="0" w:firstLine="0"/>
              <w:jc w:val="left"/>
            </w:pPr>
            <w:r>
              <w:rPr>
                <w:b/>
              </w:rPr>
              <w:t>Summary</w:t>
            </w:r>
          </w:p>
        </w:tc>
        <w:tc>
          <w:tcPr>
            <w:tcW w:w="9100" w:type="dxa"/>
            <w:tcBorders>
              <w:top w:val="nil"/>
              <w:left w:val="nil"/>
              <w:bottom w:val="nil"/>
              <w:right w:val="nil"/>
            </w:tcBorders>
          </w:tcPr>
          <w:p w14:paraId="03146714" w14:textId="77777777" w:rsidR="00F95580" w:rsidRDefault="00000000">
            <w:pPr>
              <w:spacing w:after="0" w:line="259" w:lineRule="auto"/>
              <w:ind w:left="0" w:firstLine="0"/>
            </w:pPr>
            <w:r>
              <w:t>Low toxicity. Use safe work practices to avoid eye or skin contact and inhalation. The mineral oil contained within this product is highly refined and therefore is not classifiable as to its carcinogenicity in humans (IARC Group 3).</w:t>
            </w:r>
          </w:p>
        </w:tc>
      </w:tr>
      <w:tr w:rsidR="00F95580" w14:paraId="6E8C00A9" w14:textId="77777777">
        <w:trPr>
          <w:trHeight w:val="282"/>
        </w:trPr>
        <w:tc>
          <w:tcPr>
            <w:tcW w:w="1640" w:type="dxa"/>
            <w:tcBorders>
              <w:top w:val="nil"/>
              <w:left w:val="nil"/>
              <w:bottom w:val="nil"/>
              <w:right w:val="nil"/>
            </w:tcBorders>
          </w:tcPr>
          <w:p w14:paraId="16228D2D" w14:textId="77777777" w:rsidR="00F95580" w:rsidRDefault="00000000">
            <w:pPr>
              <w:spacing w:after="0" w:line="259" w:lineRule="auto"/>
              <w:ind w:left="0" w:firstLine="0"/>
              <w:jc w:val="left"/>
            </w:pPr>
            <w:r>
              <w:rPr>
                <w:b/>
              </w:rPr>
              <w:t>Eye</w:t>
            </w:r>
          </w:p>
        </w:tc>
        <w:tc>
          <w:tcPr>
            <w:tcW w:w="9100" w:type="dxa"/>
            <w:tcBorders>
              <w:top w:val="nil"/>
              <w:left w:val="nil"/>
              <w:bottom w:val="nil"/>
              <w:right w:val="nil"/>
            </w:tcBorders>
          </w:tcPr>
          <w:p w14:paraId="468EC799" w14:textId="77777777" w:rsidR="00F95580" w:rsidRDefault="00000000">
            <w:pPr>
              <w:spacing w:after="0" w:line="259" w:lineRule="auto"/>
              <w:ind w:left="0" w:firstLine="0"/>
              <w:jc w:val="left"/>
            </w:pPr>
            <w:r>
              <w:t xml:space="preserve">Low to moderate irritant. Contact may result in irritation, lacrimation, </w:t>
            </w:r>
            <w:proofErr w:type="gramStart"/>
            <w:r>
              <w:t>pain</w:t>
            </w:r>
            <w:proofErr w:type="gramEnd"/>
            <w:r>
              <w:t xml:space="preserve"> and redness.</w:t>
            </w:r>
          </w:p>
        </w:tc>
      </w:tr>
      <w:tr w:rsidR="00F95580" w14:paraId="1EAE9787" w14:textId="77777777">
        <w:trPr>
          <w:trHeight w:val="300"/>
        </w:trPr>
        <w:tc>
          <w:tcPr>
            <w:tcW w:w="1640" w:type="dxa"/>
            <w:tcBorders>
              <w:top w:val="nil"/>
              <w:left w:val="nil"/>
              <w:bottom w:val="nil"/>
              <w:right w:val="nil"/>
            </w:tcBorders>
          </w:tcPr>
          <w:p w14:paraId="0C02498F" w14:textId="77777777" w:rsidR="00F95580" w:rsidRDefault="00000000">
            <w:pPr>
              <w:spacing w:after="0" w:line="259" w:lineRule="auto"/>
              <w:ind w:left="0" w:firstLine="0"/>
              <w:jc w:val="left"/>
            </w:pPr>
            <w:r>
              <w:rPr>
                <w:b/>
              </w:rPr>
              <w:t>Inhalation</w:t>
            </w:r>
          </w:p>
        </w:tc>
        <w:tc>
          <w:tcPr>
            <w:tcW w:w="9100" w:type="dxa"/>
            <w:tcBorders>
              <w:top w:val="nil"/>
              <w:left w:val="nil"/>
              <w:bottom w:val="nil"/>
              <w:right w:val="nil"/>
            </w:tcBorders>
          </w:tcPr>
          <w:p w14:paraId="4ECCB7A8" w14:textId="77777777" w:rsidR="00F95580" w:rsidRDefault="00000000">
            <w:pPr>
              <w:spacing w:after="0" w:line="259" w:lineRule="auto"/>
              <w:ind w:left="0" w:firstLine="0"/>
              <w:jc w:val="left"/>
            </w:pPr>
            <w:r>
              <w:t>Low irritant. Over exposure may result in irritation of the nose and throat, with coughing.</w:t>
            </w:r>
          </w:p>
        </w:tc>
      </w:tr>
      <w:tr w:rsidR="00F95580" w14:paraId="7CFF878D" w14:textId="77777777">
        <w:trPr>
          <w:trHeight w:val="300"/>
        </w:trPr>
        <w:tc>
          <w:tcPr>
            <w:tcW w:w="1640" w:type="dxa"/>
            <w:tcBorders>
              <w:top w:val="nil"/>
              <w:left w:val="nil"/>
              <w:bottom w:val="nil"/>
              <w:right w:val="nil"/>
            </w:tcBorders>
          </w:tcPr>
          <w:p w14:paraId="2AF7D44F" w14:textId="77777777" w:rsidR="00F95580" w:rsidRDefault="00000000">
            <w:pPr>
              <w:spacing w:after="0" w:line="259" w:lineRule="auto"/>
              <w:ind w:left="0" w:firstLine="0"/>
              <w:jc w:val="left"/>
            </w:pPr>
            <w:r>
              <w:rPr>
                <w:b/>
              </w:rPr>
              <w:t>Skin</w:t>
            </w:r>
          </w:p>
        </w:tc>
        <w:tc>
          <w:tcPr>
            <w:tcW w:w="9100" w:type="dxa"/>
            <w:tcBorders>
              <w:top w:val="nil"/>
              <w:left w:val="nil"/>
              <w:bottom w:val="nil"/>
              <w:right w:val="nil"/>
            </w:tcBorders>
          </w:tcPr>
          <w:p w14:paraId="0098B25F" w14:textId="77777777" w:rsidR="00F95580" w:rsidRDefault="00000000">
            <w:pPr>
              <w:spacing w:after="0" w:line="259" w:lineRule="auto"/>
              <w:ind w:left="0" w:firstLine="0"/>
              <w:jc w:val="left"/>
            </w:pPr>
            <w:r>
              <w:t xml:space="preserve">Low irritant. Prolonged or repeated contact may result in mild irritation, </w:t>
            </w:r>
            <w:proofErr w:type="gramStart"/>
            <w:r>
              <w:t>rash</w:t>
            </w:r>
            <w:proofErr w:type="gramEnd"/>
            <w:r>
              <w:t xml:space="preserve"> and dermatitis.</w:t>
            </w:r>
          </w:p>
        </w:tc>
      </w:tr>
      <w:tr w:rsidR="00F95580" w14:paraId="15657FD3" w14:textId="77777777">
        <w:trPr>
          <w:trHeight w:val="498"/>
        </w:trPr>
        <w:tc>
          <w:tcPr>
            <w:tcW w:w="1640" w:type="dxa"/>
            <w:tcBorders>
              <w:top w:val="nil"/>
              <w:left w:val="nil"/>
              <w:bottom w:val="nil"/>
              <w:right w:val="nil"/>
            </w:tcBorders>
          </w:tcPr>
          <w:p w14:paraId="72003065" w14:textId="77777777" w:rsidR="00F95580" w:rsidRDefault="00000000">
            <w:pPr>
              <w:spacing w:after="0" w:line="259" w:lineRule="auto"/>
              <w:ind w:left="0" w:firstLine="0"/>
              <w:jc w:val="left"/>
            </w:pPr>
            <w:r>
              <w:rPr>
                <w:b/>
              </w:rPr>
              <w:t>Ingestion</w:t>
            </w:r>
          </w:p>
        </w:tc>
        <w:tc>
          <w:tcPr>
            <w:tcW w:w="9100" w:type="dxa"/>
            <w:tcBorders>
              <w:top w:val="nil"/>
              <w:left w:val="nil"/>
              <w:bottom w:val="nil"/>
              <w:right w:val="nil"/>
            </w:tcBorders>
          </w:tcPr>
          <w:p w14:paraId="0C4D87F5" w14:textId="77777777" w:rsidR="00F95580" w:rsidRDefault="00000000">
            <w:pPr>
              <w:spacing w:after="0" w:line="259" w:lineRule="auto"/>
              <w:ind w:left="0" w:firstLine="0"/>
              <w:jc w:val="left"/>
            </w:pPr>
            <w:r>
              <w:t>Low toxicity. Ingestion of large quantities may result in nausea, vomiting, abdominal pain, diarrhoea, and drowsiness. Aspiration may result in chemical pneumonitis and pulmonary oedema.</w:t>
            </w:r>
          </w:p>
        </w:tc>
      </w:tr>
      <w:tr w:rsidR="00F95580" w14:paraId="6474DB0F" w14:textId="77777777">
        <w:trPr>
          <w:trHeight w:val="215"/>
        </w:trPr>
        <w:tc>
          <w:tcPr>
            <w:tcW w:w="1640" w:type="dxa"/>
            <w:tcBorders>
              <w:top w:val="nil"/>
              <w:left w:val="nil"/>
              <w:bottom w:val="nil"/>
              <w:right w:val="nil"/>
            </w:tcBorders>
          </w:tcPr>
          <w:p w14:paraId="71E56F81" w14:textId="77777777" w:rsidR="00F95580" w:rsidRDefault="00000000">
            <w:pPr>
              <w:spacing w:after="0" w:line="259" w:lineRule="auto"/>
              <w:ind w:left="0" w:firstLine="0"/>
              <w:jc w:val="left"/>
            </w:pPr>
            <w:r>
              <w:rPr>
                <w:b/>
              </w:rPr>
              <w:t>Toxicity Data</w:t>
            </w:r>
          </w:p>
        </w:tc>
        <w:tc>
          <w:tcPr>
            <w:tcW w:w="9100" w:type="dxa"/>
            <w:tcBorders>
              <w:top w:val="nil"/>
              <w:left w:val="nil"/>
              <w:bottom w:val="nil"/>
              <w:right w:val="nil"/>
            </w:tcBorders>
          </w:tcPr>
          <w:p w14:paraId="09F3AE5D" w14:textId="77777777" w:rsidR="00F95580" w:rsidRDefault="00000000">
            <w:pPr>
              <w:spacing w:after="0" w:line="259" w:lineRule="auto"/>
              <w:ind w:left="0" w:firstLine="0"/>
              <w:jc w:val="left"/>
            </w:pPr>
            <w:r>
              <w:t>No LD50 data available for this product.</w:t>
            </w:r>
          </w:p>
        </w:tc>
      </w:tr>
    </w:tbl>
    <w:p w14:paraId="7204ADE8" w14:textId="77777777" w:rsidR="00F95580" w:rsidRDefault="00000000">
      <w:pPr>
        <w:spacing w:after="72" w:line="259" w:lineRule="auto"/>
        <w:ind w:left="-5" w:right="-3" w:firstLine="0"/>
        <w:jc w:val="left"/>
      </w:pPr>
      <w:r>
        <w:rPr>
          <w:rFonts w:ascii="Calibri" w:eastAsia="Calibri" w:hAnsi="Calibri" w:cs="Calibri"/>
          <w:noProof/>
          <w:sz w:val="22"/>
        </w:rPr>
        <mc:AlternateContent>
          <mc:Choice Requires="wpg">
            <w:drawing>
              <wp:inline distT="0" distB="0" distL="0" distR="0" wp14:anchorId="57CC9732" wp14:editId="5ED12D02">
                <wp:extent cx="6851650" cy="6350"/>
                <wp:effectExtent l="0" t="0" r="0" b="0"/>
                <wp:docPr id="5892" name="Group 5892"/>
                <wp:cNvGraphicFramePr/>
                <a:graphic xmlns:a="http://schemas.openxmlformats.org/drawingml/2006/main">
                  <a:graphicData uri="http://schemas.microsoft.com/office/word/2010/wordprocessingGroup">
                    <wpg:wgp>
                      <wpg:cNvGrpSpPr/>
                      <wpg:grpSpPr>
                        <a:xfrm>
                          <a:off x="0" y="0"/>
                          <a:ext cx="6851650" cy="6350"/>
                          <a:chOff x="0" y="0"/>
                          <a:chExt cx="6851650" cy="6350"/>
                        </a:xfrm>
                      </wpg:grpSpPr>
                      <wps:wsp>
                        <wps:cNvPr id="333" name="Shape 333"/>
                        <wps:cNvSpPr/>
                        <wps:spPr>
                          <a:xfrm>
                            <a:off x="0" y="0"/>
                            <a:ext cx="6851650" cy="0"/>
                          </a:xfrm>
                          <a:custGeom>
                            <a:avLst/>
                            <a:gdLst/>
                            <a:ahLst/>
                            <a:cxnLst/>
                            <a:rect l="0" t="0" r="0" b="0"/>
                            <a:pathLst>
                              <a:path w="6851650">
                                <a:moveTo>
                                  <a:pt x="0" y="0"/>
                                </a:moveTo>
                                <a:lnTo>
                                  <a:pt x="6851650" y="0"/>
                                </a:lnTo>
                              </a:path>
                            </a:pathLst>
                          </a:custGeom>
                          <a:ln w="6350"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5892" style="width:539.5pt;height:0.5pt;mso-position-horizontal-relative:char;mso-position-vertical-relative:line" coordsize="68516,63">
                <v:shape id="Shape 333" style="position:absolute;width:68516;height:0;left:0;top:0;" coordsize="6851650,0" path="m0,0l6851650,0">
                  <v:stroke weight="0.5pt" endcap="square" joinstyle="miter" miterlimit="10" on="true" color="#000000"/>
                  <v:fill on="false" color="#000000" opacity="0"/>
                </v:shape>
              </v:group>
            </w:pict>
          </mc:Fallback>
        </mc:AlternateContent>
      </w:r>
    </w:p>
    <w:p w14:paraId="389086DB" w14:textId="77777777" w:rsidR="00F95580" w:rsidRDefault="00000000">
      <w:pPr>
        <w:pStyle w:val="Heading1"/>
        <w:ind w:left="15"/>
      </w:pPr>
      <w:r>
        <w:t>12. ECOLOGICAL INFORMATION</w:t>
      </w:r>
    </w:p>
    <w:p w14:paraId="1B9256DA" w14:textId="77777777" w:rsidR="00F95580" w:rsidRDefault="00000000">
      <w:pPr>
        <w:spacing w:after="78" w:line="259" w:lineRule="auto"/>
        <w:ind w:left="-5" w:right="-3" w:firstLine="0"/>
        <w:jc w:val="left"/>
      </w:pPr>
      <w:r>
        <w:rPr>
          <w:rFonts w:ascii="Calibri" w:eastAsia="Calibri" w:hAnsi="Calibri" w:cs="Calibri"/>
          <w:noProof/>
          <w:sz w:val="22"/>
        </w:rPr>
        <mc:AlternateContent>
          <mc:Choice Requires="wpg">
            <w:drawing>
              <wp:inline distT="0" distB="0" distL="0" distR="0" wp14:anchorId="19B88962" wp14:editId="577B3E68">
                <wp:extent cx="6851650" cy="6350"/>
                <wp:effectExtent l="0" t="0" r="0" b="0"/>
                <wp:docPr id="5893" name="Group 5893"/>
                <wp:cNvGraphicFramePr/>
                <a:graphic xmlns:a="http://schemas.openxmlformats.org/drawingml/2006/main">
                  <a:graphicData uri="http://schemas.microsoft.com/office/word/2010/wordprocessingGroup">
                    <wpg:wgp>
                      <wpg:cNvGrpSpPr/>
                      <wpg:grpSpPr>
                        <a:xfrm>
                          <a:off x="0" y="0"/>
                          <a:ext cx="6851650" cy="6350"/>
                          <a:chOff x="0" y="0"/>
                          <a:chExt cx="6851650" cy="6350"/>
                        </a:xfrm>
                      </wpg:grpSpPr>
                      <wps:wsp>
                        <wps:cNvPr id="335" name="Shape 335"/>
                        <wps:cNvSpPr/>
                        <wps:spPr>
                          <a:xfrm>
                            <a:off x="0" y="0"/>
                            <a:ext cx="6851650" cy="0"/>
                          </a:xfrm>
                          <a:custGeom>
                            <a:avLst/>
                            <a:gdLst/>
                            <a:ahLst/>
                            <a:cxnLst/>
                            <a:rect l="0" t="0" r="0" b="0"/>
                            <a:pathLst>
                              <a:path w="6851650">
                                <a:moveTo>
                                  <a:pt x="0" y="0"/>
                                </a:moveTo>
                                <a:lnTo>
                                  <a:pt x="6851650" y="0"/>
                                </a:lnTo>
                              </a:path>
                            </a:pathLst>
                          </a:custGeom>
                          <a:ln w="6350"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5893" style="width:539.5pt;height:0.5pt;mso-position-horizontal-relative:char;mso-position-vertical-relative:line" coordsize="68516,63">
                <v:shape id="Shape 335" style="position:absolute;width:68516;height:0;left:0;top:0;" coordsize="6851650,0" path="m0,0l6851650,0">
                  <v:stroke weight="0.5pt" endcap="square" joinstyle="miter" miterlimit="10" on="true" color="#000000"/>
                  <v:fill on="false" color="#000000" opacity="0"/>
                </v:shape>
              </v:group>
            </w:pict>
          </mc:Fallback>
        </mc:AlternateContent>
      </w:r>
    </w:p>
    <w:tbl>
      <w:tblPr>
        <w:tblStyle w:val="TableGrid"/>
        <w:tblW w:w="10760" w:type="dxa"/>
        <w:tblInd w:w="0" w:type="dxa"/>
        <w:tblCellMar>
          <w:top w:w="0" w:type="dxa"/>
          <w:left w:w="0" w:type="dxa"/>
          <w:bottom w:w="0" w:type="dxa"/>
          <w:right w:w="0" w:type="dxa"/>
        </w:tblCellMar>
        <w:tblLook w:val="04A0" w:firstRow="1" w:lastRow="0" w:firstColumn="1" w:lastColumn="0" w:noHBand="0" w:noVBand="1"/>
      </w:tblPr>
      <w:tblGrid>
        <w:gridCol w:w="1640"/>
        <w:gridCol w:w="9120"/>
      </w:tblGrid>
      <w:tr w:rsidR="00F95580" w14:paraId="3CD003B3" w14:textId="77777777">
        <w:trPr>
          <w:trHeight w:val="442"/>
        </w:trPr>
        <w:tc>
          <w:tcPr>
            <w:tcW w:w="1640" w:type="dxa"/>
            <w:tcBorders>
              <w:top w:val="nil"/>
              <w:left w:val="nil"/>
              <w:bottom w:val="nil"/>
              <w:right w:val="nil"/>
            </w:tcBorders>
          </w:tcPr>
          <w:p w14:paraId="581AB41F" w14:textId="77777777" w:rsidR="00F95580" w:rsidRDefault="00000000">
            <w:pPr>
              <w:spacing w:after="0" w:line="259" w:lineRule="auto"/>
              <w:ind w:left="0" w:firstLine="0"/>
              <w:jc w:val="left"/>
            </w:pPr>
            <w:r>
              <w:rPr>
                <w:b/>
              </w:rPr>
              <w:t>Environment</w:t>
            </w:r>
          </w:p>
        </w:tc>
        <w:tc>
          <w:tcPr>
            <w:tcW w:w="9120" w:type="dxa"/>
            <w:tcBorders>
              <w:top w:val="nil"/>
              <w:left w:val="nil"/>
              <w:bottom w:val="nil"/>
              <w:right w:val="nil"/>
            </w:tcBorders>
          </w:tcPr>
          <w:p w14:paraId="137CFBAE" w14:textId="77777777" w:rsidR="00F95580" w:rsidRDefault="00000000">
            <w:pPr>
              <w:spacing w:after="0" w:line="259" w:lineRule="auto"/>
              <w:ind w:left="0" w:firstLine="0"/>
              <w:jc w:val="left"/>
            </w:pPr>
            <w:r>
              <w:t>Mineral oils biodegrade slowly and should not be released to waterways or soil. They can float on water, restricting oxygen exchange with possible asphyxiation of aquatic life.</w:t>
            </w:r>
          </w:p>
        </w:tc>
      </w:tr>
      <w:tr w:rsidR="00F95580" w14:paraId="26FD1DF5" w14:textId="77777777">
        <w:trPr>
          <w:trHeight w:val="302"/>
        </w:trPr>
        <w:tc>
          <w:tcPr>
            <w:tcW w:w="1640" w:type="dxa"/>
            <w:tcBorders>
              <w:top w:val="nil"/>
              <w:left w:val="nil"/>
              <w:bottom w:val="nil"/>
              <w:right w:val="nil"/>
            </w:tcBorders>
          </w:tcPr>
          <w:p w14:paraId="132ABA6E" w14:textId="77777777" w:rsidR="00F95580" w:rsidRDefault="00000000">
            <w:pPr>
              <w:spacing w:after="0" w:line="259" w:lineRule="auto"/>
              <w:ind w:left="0" w:firstLine="0"/>
              <w:jc w:val="left"/>
            </w:pPr>
            <w:r>
              <w:rPr>
                <w:b/>
              </w:rPr>
              <w:t>Ecotoxicity</w:t>
            </w:r>
          </w:p>
        </w:tc>
        <w:tc>
          <w:tcPr>
            <w:tcW w:w="9120" w:type="dxa"/>
            <w:tcBorders>
              <w:top w:val="nil"/>
              <w:left w:val="nil"/>
              <w:bottom w:val="nil"/>
              <w:right w:val="nil"/>
            </w:tcBorders>
          </w:tcPr>
          <w:p w14:paraId="693EBD9D" w14:textId="77777777" w:rsidR="00F95580" w:rsidRDefault="00000000">
            <w:pPr>
              <w:spacing w:after="0" w:line="259" w:lineRule="auto"/>
              <w:ind w:left="0" w:firstLine="0"/>
              <w:jc w:val="left"/>
            </w:pPr>
            <w:r>
              <w:t>Not classified as dangerous to the aquatic environment.</w:t>
            </w:r>
          </w:p>
        </w:tc>
      </w:tr>
      <w:tr w:rsidR="00F95580" w14:paraId="6043F576" w14:textId="77777777">
        <w:trPr>
          <w:trHeight w:val="518"/>
        </w:trPr>
        <w:tc>
          <w:tcPr>
            <w:tcW w:w="1640" w:type="dxa"/>
            <w:tcBorders>
              <w:top w:val="nil"/>
              <w:left w:val="nil"/>
              <w:bottom w:val="nil"/>
              <w:right w:val="nil"/>
            </w:tcBorders>
          </w:tcPr>
          <w:p w14:paraId="57730563" w14:textId="77777777" w:rsidR="00F95580" w:rsidRDefault="00000000">
            <w:pPr>
              <w:spacing w:after="0" w:line="259" w:lineRule="auto"/>
              <w:ind w:left="0" w:firstLine="0"/>
              <w:jc w:val="left"/>
            </w:pPr>
            <w:r>
              <w:rPr>
                <w:b/>
              </w:rPr>
              <w:t>Persistence /</w:t>
            </w:r>
          </w:p>
          <w:p w14:paraId="72A28872" w14:textId="77777777" w:rsidR="00F95580" w:rsidRDefault="00000000">
            <w:pPr>
              <w:spacing w:after="0" w:line="259" w:lineRule="auto"/>
              <w:ind w:left="0" w:firstLine="0"/>
              <w:jc w:val="left"/>
            </w:pPr>
            <w:r>
              <w:rPr>
                <w:b/>
              </w:rPr>
              <w:t>Degradability</w:t>
            </w:r>
          </w:p>
        </w:tc>
        <w:tc>
          <w:tcPr>
            <w:tcW w:w="9120" w:type="dxa"/>
            <w:tcBorders>
              <w:top w:val="nil"/>
              <w:left w:val="nil"/>
              <w:bottom w:val="nil"/>
              <w:right w:val="nil"/>
            </w:tcBorders>
          </w:tcPr>
          <w:p w14:paraId="60596351" w14:textId="77777777" w:rsidR="00F95580" w:rsidRDefault="00000000">
            <w:pPr>
              <w:spacing w:after="0" w:line="259" w:lineRule="auto"/>
              <w:ind w:left="0" w:firstLine="0"/>
              <w:jc w:val="left"/>
            </w:pPr>
            <w:r>
              <w:t>Expected to be inherently biodegradable.</w:t>
            </w:r>
          </w:p>
        </w:tc>
      </w:tr>
      <w:tr w:rsidR="00F95580" w14:paraId="0727242D" w14:textId="77777777">
        <w:trPr>
          <w:trHeight w:val="442"/>
        </w:trPr>
        <w:tc>
          <w:tcPr>
            <w:tcW w:w="1640" w:type="dxa"/>
            <w:tcBorders>
              <w:top w:val="nil"/>
              <w:left w:val="nil"/>
              <w:bottom w:val="nil"/>
              <w:right w:val="nil"/>
            </w:tcBorders>
          </w:tcPr>
          <w:p w14:paraId="2A2CA44F" w14:textId="77777777" w:rsidR="00F95580" w:rsidRDefault="00000000">
            <w:pPr>
              <w:spacing w:after="0" w:line="259" w:lineRule="auto"/>
              <w:ind w:left="0" w:firstLine="0"/>
              <w:jc w:val="left"/>
            </w:pPr>
            <w:r>
              <w:rPr>
                <w:b/>
              </w:rPr>
              <w:t>Mobility</w:t>
            </w:r>
          </w:p>
        </w:tc>
        <w:tc>
          <w:tcPr>
            <w:tcW w:w="9120" w:type="dxa"/>
            <w:tcBorders>
              <w:top w:val="nil"/>
              <w:left w:val="nil"/>
              <w:bottom w:val="nil"/>
              <w:right w:val="nil"/>
            </w:tcBorders>
          </w:tcPr>
          <w:p w14:paraId="0DA82885" w14:textId="77777777" w:rsidR="00F95580" w:rsidRDefault="00000000">
            <w:pPr>
              <w:spacing w:after="0" w:line="259" w:lineRule="auto"/>
              <w:ind w:left="0" w:firstLine="0"/>
              <w:jc w:val="left"/>
            </w:pPr>
            <w:r>
              <w:t>Low solubility and is expected to migrate from water to the land.  Expected to partition to sediment and wastewater solids.</w:t>
            </w:r>
          </w:p>
        </w:tc>
      </w:tr>
    </w:tbl>
    <w:p w14:paraId="03A38C1F" w14:textId="77777777" w:rsidR="00F95580" w:rsidRDefault="00000000">
      <w:pPr>
        <w:spacing w:after="72" w:line="259" w:lineRule="auto"/>
        <w:ind w:left="-5" w:right="-3" w:firstLine="0"/>
        <w:jc w:val="left"/>
      </w:pPr>
      <w:r>
        <w:rPr>
          <w:rFonts w:ascii="Calibri" w:eastAsia="Calibri" w:hAnsi="Calibri" w:cs="Calibri"/>
          <w:noProof/>
          <w:sz w:val="22"/>
        </w:rPr>
        <mc:AlternateContent>
          <mc:Choice Requires="wpg">
            <w:drawing>
              <wp:inline distT="0" distB="0" distL="0" distR="0" wp14:anchorId="2E15F266" wp14:editId="1B010BFF">
                <wp:extent cx="6851650" cy="6350"/>
                <wp:effectExtent l="0" t="0" r="0" b="0"/>
                <wp:docPr id="5894" name="Group 5894"/>
                <wp:cNvGraphicFramePr/>
                <a:graphic xmlns:a="http://schemas.openxmlformats.org/drawingml/2006/main">
                  <a:graphicData uri="http://schemas.microsoft.com/office/word/2010/wordprocessingGroup">
                    <wpg:wgp>
                      <wpg:cNvGrpSpPr/>
                      <wpg:grpSpPr>
                        <a:xfrm>
                          <a:off x="0" y="0"/>
                          <a:ext cx="6851650" cy="6350"/>
                          <a:chOff x="0" y="0"/>
                          <a:chExt cx="6851650" cy="6350"/>
                        </a:xfrm>
                      </wpg:grpSpPr>
                      <wps:wsp>
                        <wps:cNvPr id="349" name="Shape 349"/>
                        <wps:cNvSpPr/>
                        <wps:spPr>
                          <a:xfrm>
                            <a:off x="0" y="0"/>
                            <a:ext cx="6851650" cy="0"/>
                          </a:xfrm>
                          <a:custGeom>
                            <a:avLst/>
                            <a:gdLst/>
                            <a:ahLst/>
                            <a:cxnLst/>
                            <a:rect l="0" t="0" r="0" b="0"/>
                            <a:pathLst>
                              <a:path w="6851650">
                                <a:moveTo>
                                  <a:pt x="0" y="0"/>
                                </a:moveTo>
                                <a:lnTo>
                                  <a:pt x="6851650" y="0"/>
                                </a:lnTo>
                              </a:path>
                            </a:pathLst>
                          </a:custGeom>
                          <a:ln w="6350"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5894" style="width:539.5pt;height:0.5pt;mso-position-horizontal-relative:char;mso-position-vertical-relative:line" coordsize="68516,63">
                <v:shape id="Shape 349" style="position:absolute;width:68516;height:0;left:0;top:0;" coordsize="6851650,0" path="m0,0l6851650,0">
                  <v:stroke weight="0.5pt" endcap="square" joinstyle="miter" miterlimit="10" on="true" color="#000000"/>
                  <v:fill on="false" color="#000000" opacity="0"/>
                </v:shape>
              </v:group>
            </w:pict>
          </mc:Fallback>
        </mc:AlternateContent>
      </w:r>
    </w:p>
    <w:p w14:paraId="34433676" w14:textId="77777777" w:rsidR="00F95580" w:rsidRDefault="00000000">
      <w:pPr>
        <w:pStyle w:val="Heading1"/>
        <w:ind w:left="15"/>
      </w:pPr>
      <w:r>
        <w:t>13. DISPOSAL CONSIDERATIONS</w:t>
      </w:r>
    </w:p>
    <w:p w14:paraId="118D255C" w14:textId="77777777" w:rsidR="00F95580" w:rsidRDefault="00000000">
      <w:pPr>
        <w:spacing w:after="98" w:line="259" w:lineRule="auto"/>
        <w:ind w:left="-5" w:right="-3" w:firstLine="0"/>
        <w:jc w:val="left"/>
      </w:pPr>
      <w:r>
        <w:rPr>
          <w:rFonts w:ascii="Calibri" w:eastAsia="Calibri" w:hAnsi="Calibri" w:cs="Calibri"/>
          <w:noProof/>
          <w:sz w:val="22"/>
        </w:rPr>
        <mc:AlternateContent>
          <mc:Choice Requires="wpg">
            <w:drawing>
              <wp:inline distT="0" distB="0" distL="0" distR="0" wp14:anchorId="1236006B" wp14:editId="3CBAC6FD">
                <wp:extent cx="6851650" cy="6350"/>
                <wp:effectExtent l="0" t="0" r="0" b="0"/>
                <wp:docPr id="5895" name="Group 5895"/>
                <wp:cNvGraphicFramePr/>
                <a:graphic xmlns:a="http://schemas.openxmlformats.org/drawingml/2006/main">
                  <a:graphicData uri="http://schemas.microsoft.com/office/word/2010/wordprocessingGroup">
                    <wpg:wgp>
                      <wpg:cNvGrpSpPr/>
                      <wpg:grpSpPr>
                        <a:xfrm>
                          <a:off x="0" y="0"/>
                          <a:ext cx="6851650" cy="6350"/>
                          <a:chOff x="0" y="0"/>
                          <a:chExt cx="6851650" cy="6350"/>
                        </a:xfrm>
                      </wpg:grpSpPr>
                      <wps:wsp>
                        <wps:cNvPr id="351" name="Shape 351"/>
                        <wps:cNvSpPr/>
                        <wps:spPr>
                          <a:xfrm>
                            <a:off x="0" y="0"/>
                            <a:ext cx="6851650" cy="0"/>
                          </a:xfrm>
                          <a:custGeom>
                            <a:avLst/>
                            <a:gdLst/>
                            <a:ahLst/>
                            <a:cxnLst/>
                            <a:rect l="0" t="0" r="0" b="0"/>
                            <a:pathLst>
                              <a:path w="6851650">
                                <a:moveTo>
                                  <a:pt x="0" y="0"/>
                                </a:moveTo>
                                <a:lnTo>
                                  <a:pt x="6851650" y="0"/>
                                </a:lnTo>
                              </a:path>
                            </a:pathLst>
                          </a:custGeom>
                          <a:ln w="6350"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5895" style="width:539.5pt;height:0.5pt;mso-position-horizontal-relative:char;mso-position-vertical-relative:line" coordsize="68516,63">
                <v:shape id="Shape 351" style="position:absolute;width:68516;height:0;left:0;top:0;" coordsize="6851650,0" path="m0,0l6851650,0">
                  <v:stroke weight="0.5pt" endcap="square" joinstyle="miter" miterlimit="10" on="true" color="#000000"/>
                  <v:fill on="false" color="#000000" opacity="0"/>
                </v:shape>
              </v:group>
            </w:pict>
          </mc:Fallback>
        </mc:AlternateContent>
      </w:r>
    </w:p>
    <w:p w14:paraId="6EDF01C0" w14:textId="77777777" w:rsidR="00F95580" w:rsidRDefault="00000000">
      <w:pPr>
        <w:spacing w:after="64"/>
        <w:ind w:left="1640" w:right="6" w:hanging="1640"/>
      </w:pPr>
      <w:r>
        <w:rPr>
          <w:b/>
        </w:rPr>
        <w:t>Waste Disposal</w:t>
      </w:r>
      <w:r>
        <w:rPr>
          <w:b/>
        </w:rPr>
        <w:tab/>
      </w:r>
      <w:r>
        <w:t>Reuse where possible or return to manufacturer/supplier. May be recycled. Do not release to drains or waterways. Contact the manufacturer for additional information.</w:t>
      </w:r>
    </w:p>
    <w:p w14:paraId="7C531FF4" w14:textId="77777777" w:rsidR="00F95580" w:rsidRDefault="00000000">
      <w:pPr>
        <w:tabs>
          <w:tab w:val="center" w:pos="3841"/>
        </w:tabs>
        <w:ind w:left="0" w:firstLine="0"/>
        <w:jc w:val="left"/>
      </w:pPr>
      <w:r>
        <w:rPr>
          <w:b/>
        </w:rPr>
        <w:t>Legislation</w:t>
      </w:r>
      <w:r>
        <w:rPr>
          <w:b/>
        </w:rPr>
        <w:tab/>
      </w:r>
      <w:r>
        <w:t>Dispose of in accordance with relevant local legislation.</w:t>
      </w:r>
    </w:p>
    <w:p w14:paraId="1BFDC190" w14:textId="77777777" w:rsidR="00F95580" w:rsidRDefault="00000000">
      <w:pPr>
        <w:spacing w:after="72" w:line="259" w:lineRule="auto"/>
        <w:ind w:left="-5" w:firstLine="0"/>
        <w:jc w:val="left"/>
      </w:pPr>
      <w:r>
        <w:rPr>
          <w:rFonts w:ascii="Calibri" w:eastAsia="Calibri" w:hAnsi="Calibri" w:cs="Calibri"/>
          <w:noProof/>
          <w:sz w:val="22"/>
        </w:rPr>
        <mc:AlternateContent>
          <mc:Choice Requires="wpg">
            <w:drawing>
              <wp:inline distT="0" distB="0" distL="0" distR="0" wp14:anchorId="6470A1A3" wp14:editId="4FF5E03A">
                <wp:extent cx="6826250" cy="6350"/>
                <wp:effectExtent l="0" t="0" r="0" b="0"/>
                <wp:docPr id="5896" name="Group 5896"/>
                <wp:cNvGraphicFramePr/>
                <a:graphic xmlns:a="http://schemas.openxmlformats.org/drawingml/2006/main">
                  <a:graphicData uri="http://schemas.microsoft.com/office/word/2010/wordprocessingGroup">
                    <wpg:wgp>
                      <wpg:cNvGrpSpPr/>
                      <wpg:grpSpPr>
                        <a:xfrm>
                          <a:off x="0" y="0"/>
                          <a:ext cx="6826250" cy="6350"/>
                          <a:chOff x="0" y="0"/>
                          <a:chExt cx="6826250" cy="6350"/>
                        </a:xfrm>
                      </wpg:grpSpPr>
                      <wps:wsp>
                        <wps:cNvPr id="352" name="Shape 352"/>
                        <wps:cNvSpPr/>
                        <wps:spPr>
                          <a:xfrm>
                            <a:off x="0" y="0"/>
                            <a:ext cx="6826250" cy="0"/>
                          </a:xfrm>
                          <a:custGeom>
                            <a:avLst/>
                            <a:gdLst/>
                            <a:ahLst/>
                            <a:cxnLst/>
                            <a:rect l="0" t="0" r="0" b="0"/>
                            <a:pathLst>
                              <a:path w="6826250">
                                <a:moveTo>
                                  <a:pt x="0" y="0"/>
                                </a:moveTo>
                                <a:lnTo>
                                  <a:pt x="6826250" y="0"/>
                                </a:lnTo>
                              </a:path>
                            </a:pathLst>
                          </a:custGeom>
                          <a:ln w="6350"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5896" style="width:537.5pt;height:0.5pt;mso-position-horizontal-relative:char;mso-position-vertical-relative:line" coordsize="68262,63">
                <v:shape id="Shape 352" style="position:absolute;width:68262;height:0;left:0;top:0;" coordsize="6826250,0" path="m0,0l6826250,0">
                  <v:stroke weight="0.5pt" endcap="square" joinstyle="miter" miterlimit="10" on="true" color="#000000"/>
                  <v:fill on="false" color="#000000" opacity="0"/>
                </v:shape>
              </v:group>
            </w:pict>
          </mc:Fallback>
        </mc:AlternateContent>
      </w:r>
    </w:p>
    <w:p w14:paraId="70F776C5" w14:textId="77777777" w:rsidR="00F95580" w:rsidRDefault="00000000">
      <w:pPr>
        <w:pStyle w:val="Heading1"/>
        <w:ind w:left="15"/>
      </w:pPr>
      <w:r>
        <w:t>14. TRANSPORT INFORMATION</w:t>
      </w:r>
    </w:p>
    <w:p w14:paraId="60944C04" w14:textId="77777777" w:rsidR="00F95580" w:rsidRDefault="00000000">
      <w:pPr>
        <w:spacing w:after="178" w:line="259" w:lineRule="auto"/>
        <w:ind w:left="-5" w:firstLine="0"/>
        <w:jc w:val="left"/>
      </w:pPr>
      <w:r>
        <w:rPr>
          <w:rFonts w:ascii="Calibri" w:eastAsia="Calibri" w:hAnsi="Calibri" w:cs="Calibri"/>
          <w:noProof/>
          <w:sz w:val="22"/>
        </w:rPr>
        <mc:AlternateContent>
          <mc:Choice Requires="wpg">
            <w:drawing>
              <wp:inline distT="0" distB="0" distL="0" distR="0" wp14:anchorId="26A7EE22" wp14:editId="136758C2">
                <wp:extent cx="6826250" cy="6350"/>
                <wp:effectExtent l="0" t="0" r="0" b="0"/>
                <wp:docPr id="5897" name="Group 5897"/>
                <wp:cNvGraphicFramePr/>
                <a:graphic xmlns:a="http://schemas.openxmlformats.org/drawingml/2006/main">
                  <a:graphicData uri="http://schemas.microsoft.com/office/word/2010/wordprocessingGroup">
                    <wpg:wgp>
                      <wpg:cNvGrpSpPr/>
                      <wpg:grpSpPr>
                        <a:xfrm>
                          <a:off x="0" y="0"/>
                          <a:ext cx="6826250" cy="6350"/>
                          <a:chOff x="0" y="0"/>
                          <a:chExt cx="6826250" cy="6350"/>
                        </a:xfrm>
                      </wpg:grpSpPr>
                      <wps:wsp>
                        <wps:cNvPr id="354" name="Shape 354"/>
                        <wps:cNvSpPr/>
                        <wps:spPr>
                          <a:xfrm>
                            <a:off x="0" y="0"/>
                            <a:ext cx="6826250" cy="0"/>
                          </a:xfrm>
                          <a:custGeom>
                            <a:avLst/>
                            <a:gdLst/>
                            <a:ahLst/>
                            <a:cxnLst/>
                            <a:rect l="0" t="0" r="0" b="0"/>
                            <a:pathLst>
                              <a:path w="6826250">
                                <a:moveTo>
                                  <a:pt x="0" y="0"/>
                                </a:moveTo>
                                <a:lnTo>
                                  <a:pt x="6826250" y="0"/>
                                </a:lnTo>
                              </a:path>
                            </a:pathLst>
                          </a:custGeom>
                          <a:ln w="6350"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5897" style="width:537.5pt;height:0.5pt;mso-position-horizontal-relative:char;mso-position-vertical-relative:line" coordsize="68262,63">
                <v:shape id="Shape 354" style="position:absolute;width:68262;height:0;left:0;top:0;" coordsize="6826250,0" path="m0,0l6826250,0">
                  <v:stroke weight="0.5pt" endcap="square" joinstyle="miter" miterlimit="10" on="true" color="#000000"/>
                  <v:fill on="false" color="#000000" opacity="0"/>
                </v:shape>
              </v:group>
            </w:pict>
          </mc:Fallback>
        </mc:AlternateContent>
      </w:r>
    </w:p>
    <w:p w14:paraId="34351763" w14:textId="77777777" w:rsidR="00F95580" w:rsidRDefault="00000000">
      <w:pPr>
        <w:spacing w:after="0" w:line="259" w:lineRule="auto"/>
        <w:ind w:left="15"/>
        <w:jc w:val="left"/>
      </w:pPr>
      <w:r>
        <w:rPr>
          <w:b/>
        </w:rPr>
        <w:t>NOT CLASSIFIED AS A DANGEROUS GOOD BY THE CRITERIA OF THE ADG CODE</w:t>
      </w:r>
    </w:p>
    <w:tbl>
      <w:tblPr>
        <w:tblStyle w:val="TableGrid"/>
        <w:tblW w:w="10241" w:type="dxa"/>
        <w:tblInd w:w="20" w:type="dxa"/>
        <w:tblCellMar>
          <w:top w:w="0" w:type="dxa"/>
          <w:left w:w="0" w:type="dxa"/>
          <w:bottom w:w="0" w:type="dxa"/>
          <w:right w:w="0" w:type="dxa"/>
        </w:tblCellMar>
        <w:tblLook w:val="04A0" w:firstRow="1" w:lastRow="0" w:firstColumn="1" w:lastColumn="0" w:noHBand="0" w:noVBand="1"/>
      </w:tblPr>
      <w:tblGrid>
        <w:gridCol w:w="2620"/>
        <w:gridCol w:w="1460"/>
        <w:gridCol w:w="1520"/>
        <w:gridCol w:w="1680"/>
        <w:gridCol w:w="1740"/>
        <w:gridCol w:w="1221"/>
      </w:tblGrid>
      <w:tr w:rsidR="00F95580" w14:paraId="3BBA37FD" w14:textId="77777777">
        <w:trPr>
          <w:trHeight w:val="767"/>
        </w:trPr>
        <w:tc>
          <w:tcPr>
            <w:tcW w:w="2620" w:type="dxa"/>
            <w:tcBorders>
              <w:top w:val="nil"/>
              <w:left w:val="nil"/>
              <w:bottom w:val="nil"/>
              <w:right w:val="nil"/>
            </w:tcBorders>
          </w:tcPr>
          <w:p w14:paraId="73CEF3F3" w14:textId="77777777" w:rsidR="00F95580" w:rsidRDefault="00000000">
            <w:pPr>
              <w:spacing w:after="0" w:line="348" w:lineRule="auto"/>
              <w:ind w:left="0" w:right="1050" w:firstLine="0"/>
              <w:jc w:val="left"/>
            </w:pPr>
            <w:r>
              <w:rPr>
                <w:b/>
              </w:rPr>
              <w:t>Shipping Name UN No.</w:t>
            </w:r>
          </w:p>
          <w:p w14:paraId="657199F3" w14:textId="77777777" w:rsidR="00F95580" w:rsidRDefault="00000000">
            <w:pPr>
              <w:spacing w:after="0" w:line="259" w:lineRule="auto"/>
              <w:ind w:left="0" w:firstLine="0"/>
              <w:jc w:val="left"/>
            </w:pPr>
            <w:r>
              <w:rPr>
                <w:b/>
              </w:rPr>
              <w:t>Packing Group</w:t>
            </w:r>
          </w:p>
        </w:tc>
        <w:tc>
          <w:tcPr>
            <w:tcW w:w="1460" w:type="dxa"/>
            <w:tcBorders>
              <w:top w:val="nil"/>
              <w:left w:val="nil"/>
              <w:bottom w:val="nil"/>
              <w:right w:val="nil"/>
            </w:tcBorders>
          </w:tcPr>
          <w:p w14:paraId="522BF60A" w14:textId="77777777" w:rsidR="00F95580" w:rsidRDefault="00000000">
            <w:pPr>
              <w:spacing w:after="76" w:line="259" w:lineRule="auto"/>
              <w:ind w:left="0" w:firstLine="0"/>
              <w:jc w:val="left"/>
            </w:pPr>
            <w:r>
              <w:t>None Allocated</w:t>
            </w:r>
          </w:p>
          <w:p w14:paraId="7B8AB3A6" w14:textId="77777777" w:rsidR="00F95580" w:rsidRDefault="00000000">
            <w:pPr>
              <w:spacing w:after="76" w:line="259" w:lineRule="auto"/>
              <w:ind w:left="0" w:firstLine="0"/>
              <w:jc w:val="left"/>
            </w:pPr>
            <w:r>
              <w:t>None Allocated</w:t>
            </w:r>
          </w:p>
          <w:p w14:paraId="131AD53A" w14:textId="77777777" w:rsidR="00F95580" w:rsidRDefault="00000000">
            <w:pPr>
              <w:spacing w:after="0" w:line="259" w:lineRule="auto"/>
              <w:ind w:left="0" w:firstLine="0"/>
              <w:jc w:val="left"/>
            </w:pPr>
            <w:r>
              <w:t>None Allocated</w:t>
            </w:r>
          </w:p>
        </w:tc>
        <w:tc>
          <w:tcPr>
            <w:tcW w:w="1520" w:type="dxa"/>
            <w:tcBorders>
              <w:top w:val="nil"/>
              <w:left w:val="nil"/>
              <w:bottom w:val="nil"/>
              <w:right w:val="nil"/>
            </w:tcBorders>
            <w:vAlign w:val="bottom"/>
          </w:tcPr>
          <w:p w14:paraId="0772D788" w14:textId="77777777" w:rsidR="00F95580" w:rsidRDefault="00000000">
            <w:pPr>
              <w:spacing w:after="76" w:line="259" w:lineRule="auto"/>
              <w:ind w:left="0" w:firstLine="0"/>
              <w:jc w:val="left"/>
            </w:pPr>
            <w:r>
              <w:rPr>
                <w:b/>
              </w:rPr>
              <w:t>DG Class</w:t>
            </w:r>
          </w:p>
          <w:p w14:paraId="5BC33E7E" w14:textId="77777777" w:rsidR="00F95580" w:rsidRDefault="00000000">
            <w:pPr>
              <w:spacing w:after="0" w:line="259" w:lineRule="auto"/>
              <w:ind w:left="0" w:firstLine="0"/>
              <w:jc w:val="left"/>
            </w:pPr>
            <w:r>
              <w:rPr>
                <w:b/>
              </w:rPr>
              <w:t>Hazchem Code</w:t>
            </w:r>
          </w:p>
        </w:tc>
        <w:tc>
          <w:tcPr>
            <w:tcW w:w="1680" w:type="dxa"/>
            <w:tcBorders>
              <w:top w:val="nil"/>
              <w:left w:val="nil"/>
              <w:bottom w:val="nil"/>
              <w:right w:val="nil"/>
            </w:tcBorders>
            <w:vAlign w:val="bottom"/>
          </w:tcPr>
          <w:p w14:paraId="6C41498D" w14:textId="77777777" w:rsidR="00F95580" w:rsidRDefault="00000000">
            <w:pPr>
              <w:spacing w:after="76" w:line="259" w:lineRule="auto"/>
              <w:ind w:left="0" w:firstLine="0"/>
              <w:jc w:val="left"/>
            </w:pPr>
            <w:r>
              <w:t>None Allocated</w:t>
            </w:r>
          </w:p>
          <w:p w14:paraId="1FAFA800" w14:textId="77777777" w:rsidR="00F95580" w:rsidRDefault="00000000">
            <w:pPr>
              <w:spacing w:after="0" w:line="259" w:lineRule="auto"/>
              <w:ind w:left="0" w:firstLine="0"/>
              <w:jc w:val="left"/>
            </w:pPr>
            <w:r>
              <w:t>None Allocated</w:t>
            </w:r>
          </w:p>
        </w:tc>
        <w:tc>
          <w:tcPr>
            <w:tcW w:w="1740" w:type="dxa"/>
            <w:tcBorders>
              <w:top w:val="nil"/>
              <w:left w:val="nil"/>
              <w:bottom w:val="nil"/>
              <w:right w:val="nil"/>
            </w:tcBorders>
            <w:vAlign w:val="center"/>
          </w:tcPr>
          <w:p w14:paraId="30CCD28E" w14:textId="77777777" w:rsidR="00F95580" w:rsidRDefault="00000000">
            <w:pPr>
              <w:spacing w:after="0" w:line="259" w:lineRule="auto"/>
              <w:ind w:left="0" w:firstLine="0"/>
              <w:jc w:val="left"/>
            </w:pPr>
            <w:r>
              <w:rPr>
                <w:b/>
              </w:rPr>
              <w:t>Subsidiary Risk(s)</w:t>
            </w:r>
          </w:p>
        </w:tc>
        <w:tc>
          <w:tcPr>
            <w:tcW w:w="1221" w:type="dxa"/>
            <w:tcBorders>
              <w:top w:val="nil"/>
              <w:left w:val="nil"/>
              <w:bottom w:val="nil"/>
              <w:right w:val="nil"/>
            </w:tcBorders>
            <w:vAlign w:val="center"/>
          </w:tcPr>
          <w:p w14:paraId="3CB66129" w14:textId="77777777" w:rsidR="00F95580" w:rsidRDefault="00000000">
            <w:pPr>
              <w:spacing w:after="0" w:line="259" w:lineRule="auto"/>
              <w:ind w:left="0" w:firstLine="0"/>
            </w:pPr>
            <w:r>
              <w:t>None Allocated</w:t>
            </w:r>
          </w:p>
        </w:tc>
      </w:tr>
    </w:tbl>
    <w:p w14:paraId="7202B36F" w14:textId="77777777" w:rsidR="00F95580" w:rsidRDefault="00000000">
      <w:pPr>
        <w:spacing w:after="72" w:line="259" w:lineRule="auto"/>
        <w:ind w:left="-5" w:firstLine="0"/>
        <w:jc w:val="left"/>
      </w:pPr>
      <w:r>
        <w:rPr>
          <w:rFonts w:ascii="Calibri" w:eastAsia="Calibri" w:hAnsi="Calibri" w:cs="Calibri"/>
          <w:noProof/>
          <w:sz w:val="22"/>
        </w:rPr>
        <mc:AlternateContent>
          <mc:Choice Requires="wpg">
            <w:drawing>
              <wp:inline distT="0" distB="0" distL="0" distR="0" wp14:anchorId="7EC4CC1C" wp14:editId="5ED752DE">
                <wp:extent cx="6838950" cy="6350"/>
                <wp:effectExtent l="0" t="0" r="0" b="0"/>
                <wp:docPr id="5898" name="Group 5898"/>
                <wp:cNvGraphicFramePr/>
                <a:graphic xmlns:a="http://schemas.openxmlformats.org/drawingml/2006/main">
                  <a:graphicData uri="http://schemas.microsoft.com/office/word/2010/wordprocessingGroup">
                    <wpg:wgp>
                      <wpg:cNvGrpSpPr/>
                      <wpg:grpSpPr>
                        <a:xfrm>
                          <a:off x="0" y="0"/>
                          <a:ext cx="6838950" cy="6350"/>
                          <a:chOff x="0" y="0"/>
                          <a:chExt cx="6838950" cy="6350"/>
                        </a:xfrm>
                      </wpg:grpSpPr>
                      <wps:wsp>
                        <wps:cNvPr id="373" name="Shape 373"/>
                        <wps:cNvSpPr/>
                        <wps:spPr>
                          <a:xfrm>
                            <a:off x="0" y="0"/>
                            <a:ext cx="6838950" cy="0"/>
                          </a:xfrm>
                          <a:custGeom>
                            <a:avLst/>
                            <a:gdLst/>
                            <a:ahLst/>
                            <a:cxnLst/>
                            <a:rect l="0" t="0" r="0" b="0"/>
                            <a:pathLst>
                              <a:path w="6838950">
                                <a:moveTo>
                                  <a:pt x="0" y="0"/>
                                </a:moveTo>
                                <a:lnTo>
                                  <a:pt x="6838950" y="0"/>
                                </a:lnTo>
                              </a:path>
                            </a:pathLst>
                          </a:custGeom>
                          <a:ln w="6350"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5898" style="width:538.5pt;height:0.5pt;mso-position-horizontal-relative:char;mso-position-vertical-relative:line" coordsize="68389,63">
                <v:shape id="Shape 373" style="position:absolute;width:68389;height:0;left:0;top:0;" coordsize="6838950,0" path="m0,0l6838950,0">
                  <v:stroke weight="0.5pt" endcap="square" joinstyle="miter" miterlimit="10" on="true" color="#000000"/>
                  <v:fill on="false" color="#000000" opacity="0"/>
                </v:shape>
              </v:group>
            </w:pict>
          </mc:Fallback>
        </mc:AlternateContent>
      </w:r>
    </w:p>
    <w:p w14:paraId="6CAA90F3" w14:textId="77777777" w:rsidR="00F95580" w:rsidRDefault="00000000">
      <w:pPr>
        <w:pStyle w:val="Heading1"/>
        <w:ind w:left="15"/>
      </w:pPr>
      <w:r>
        <w:lastRenderedPageBreak/>
        <w:t>15. REGULATORY INFORMATION</w:t>
      </w:r>
    </w:p>
    <w:p w14:paraId="66879C35" w14:textId="77777777" w:rsidR="00F95580" w:rsidRDefault="00000000">
      <w:pPr>
        <w:spacing w:after="78" w:line="259" w:lineRule="auto"/>
        <w:ind w:left="-5" w:firstLine="0"/>
        <w:jc w:val="left"/>
      </w:pPr>
      <w:r>
        <w:rPr>
          <w:rFonts w:ascii="Calibri" w:eastAsia="Calibri" w:hAnsi="Calibri" w:cs="Calibri"/>
          <w:noProof/>
          <w:sz w:val="22"/>
        </w:rPr>
        <mc:AlternateContent>
          <mc:Choice Requires="wpg">
            <w:drawing>
              <wp:inline distT="0" distB="0" distL="0" distR="0" wp14:anchorId="059302DE" wp14:editId="73E1A78E">
                <wp:extent cx="6838950" cy="6350"/>
                <wp:effectExtent l="0" t="0" r="0" b="0"/>
                <wp:docPr id="5899" name="Group 5899"/>
                <wp:cNvGraphicFramePr/>
                <a:graphic xmlns:a="http://schemas.openxmlformats.org/drawingml/2006/main">
                  <a:graphicData uri="http://schemas.microsoft.com/office/word/2010/wordprocessingGroup">
                    <wpg:wgp>
                      <wpg:cNvGrpSpPr/>
                      <wpg:grpSpPr>
                        <a:xfrm>
                          <a:off x="0" y="0"/>
                          <a:ext cx="6838950" cy="6350"/>
                          <a:chOff x="0" y="0"/>
                          <a:chExt cx="6838950" cy="6350"/>
                        </a:xfrm>
                      </wpg:grpSpPr>
                      <wps:wsp>
                        <wps:cNvPr id="375" name="Shape 375"/>
                        <wps:cNvSpPr/>
                        <wps:spPr>
                          <a:xfrm>
                            <a:off x="0" y="0"/>
                            <a:ext cx="6838950" cy="0"/>
                          </a:xfrm>
                          <a:custGeom>
                            <a:avLst/>
                            <a:gdLst/>
                            <a:ahLst/>
                            <a:cxnLst/>
                            <a:rect l="0" t="0" r="0" b="0"/>
                            <a:pathLst>
                              <a:path w="6838950">
                                <a:moveTo>
                                  <a:pt x="0" y="0"/>
                                </a:moveTo>
                                <a:lnTo>
                                  <a:pt x="6838950" y="0"/>
                                </a:lnTo>
                              </a:path>
                            </a:pathLst>
                          </a:custGeom>
                          <a:ln w="6350"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5899" style="width:538.5pt;height:0.5pt;mso-position-horizontal-relative:char;mso-position-vertical-relative:line" coordsize="68389,63">
                <v:shape id="Shape 375" style="position:absolute;width:68389;height:0;left:0;top:0;" coordsize="6838950,0" path="m0,0l6838950,0">
                  <v:stroke weight="0.5pt" endcap="square" joinstyle="miter" miterlimit="10" on="true" color="#000000"/>
                  <v:fill on="false" color="#000000" opacity="0"/>
                </v:shape>
              </v:group>
            </w:pict>
          </mc:Fallback>
        </mc:AlternateContent>
      </w:r>
    </w:p>
    <w:p w14:paraId="7B8086AD" w14:textId="77777777" w:rsidR="00F95580" w:rsidRDefault="00000000">
      <w:pPr>
        <w:spacing w:after="84"/>
        <w:ind w:left="1640" w:right="6" w:hanging="1640"/>
      </w:pPr>
      <w:r>
        <w:rPr>
          <w:b/>
        </w:rPr>
        <w:t>Poison Schedule</w:t>
      </w:r>
      <w:r>
        <w:rPr>
          <w:b/>
        </w:rPr>
        <w:tab/>
      </w:r>
      <w:r>
        <w:t>A poison schedule number has not been allocated to this product using the criteria in the Standard for the Uniform Scheduling of Drugs and Poisons (SUSDP).</w:t>
      </w:r>
    </w:p>
    <w:p w14:paraId="0CBB8A7F" w14:textId="77777777" w:rsidR="00F95580" w:rsidRDefault="00000000">
      <w:pPr>
        <w:tabs>
          <w:tab w:val="center" w:pos="4811"/>
        </w:tabs>
        <w:ind w:left="0" w:firstLine="0"/>
        <w:jc w:val="left"/>
      </w:pPr>
      <w:r>
        <w:rPr>
          <w:b/>
        </w:rPr>
        <w:t>AICS</w:t>
      </w:r>
      <w:r>
        <w:rPr>
          <w:b/>
        </w:rPr>
        <w:tab/>
      </w:r>
      <w:r>
        <w:t>All chemicals listed on the Australian Inventory of Chemical Substances (AICS).</w:t>
      </w:r>
    </w:p>
    <w:p w14:paraId="11BCD021" w14:textId="77777777" w:rsidR="00F95580" w:rsidRDefault="00000000">
      <w:pPr>
        <w:spacing w:after="72" w:line="259" w:lineRule="auto"/>
        <w:ind w:left="-5" w:firstLine="0"/>
        <w:jc w:val="left"/>
      </w:pPr>
      <w:r>
        <w:rPr>
          <w:rFonts w:ascii="Calibri" w:eastAsia="Calibri" w:hAnsi="Calibri" w:cs="Calibri"/>
          <w:noProof/>
          <w:sz w:val="22"/>
        </w:rPr>
        <mc:AlternateContent>
          <mc:Choice Requires="wpg">
            <w:drawing>
              <wp:inline distT="0" distB="0" distL="0" distR="0" wp14:anchorId="32E5F988" wp14:editId="3BA2B57E">
                <wp:extent cx="6838950" cy="6350"/>
                <wp:effectExtent l="0" t="0" r="0" b="0"/>
                <wp:docPr id="5900" name="Group 5900"/>
                <wp:cNvGraphicFramePr/>
                <a:graphic xmlns:a="http://schemas.openxmlformats.org/drawingml/2006/main">
                  <a:graphicData uri="http://schemas.microsoft.com/office/word/2010/wordprocessingGroup">
                    <wpg:wgp>
                      <wpg:cNvGrpSpPr/>
                      <wpg:grpSpPr>
                        <a:xfrm>
                          <a:off x="0" y="0"/>
                          <a:ext cx="6838950" cy="6350"/>
                          <a:chOff x="0" y="0"/>
                          <a:chExt cx="6838950" cy="6350"/>
                        </a:xfrm>
                      </wpg:grpSpPr>
                      <wps:wsp>
                        <wps:cNvPr id="396" name="Shape 396"/>
                        <wps:cNvSpPr/>
                        <wps:spPr>
                          <a:xfrm>
                            <a:off x="0" y="0"/>
                            <a:ext cx="6838950" cy="0"/>
                          </a:xfrm>
                          <a:custGeom>
                            <a:avLst/>
                            <a:gdLst/>
                            <a:ahLst/>
                            <a:cxnLst/>
                            <a:rect l="0" t="0" r="0" b="0"/>
                            <a:pathLst>
                              <a:path w="6838950">
                                <a:moveTo>
                                  <a:pt x="0" y="0"/>
                                </a:moveTo>
                                <a:lnTo>
                                  <a:pt x="6838950" y="0"/>
                                </a:lnTo>
                              </a:path>
                            </a:pathLst>
                          </a:custGeom>
                          <a:ln w="6350"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5900" style="width:538.5pt;height:0.5pt;mso-position-horizontal-relative:char;mso-position-vertical-relative:line" coordsize="68389,63">
                <v:shape id="Shape 396" style="position:absolute;width:68389;height:0;left:0;top:0;" coordsize="6838950,0" path="m0,0l6838950,0">
                  <v:stroke weight="0.5pt" endcap="square" joinstyle="miter" miterlimit="10" on="true" color="#000000"/>
                  <v:fill on="false" color="#000000" opacity="0"/>
                </v:shape>
              </v:group>
            </w:pict>
          </mc:Fallback>
        </mc:AlternateContent>
      </w:r>
    </w:p>
    <w:p w14:paraId="138938FD" w14:textId="77777777" w:rsidR="00F95580" w:rsidRDefault="00000000">
      <w:pPr>
        <w:pStyle w:val="Heading1"/>
        <w:ind w:left="15"/>
      </w:pPr>
      <w:r>
        <w:t>16. OTHER INFORMATION</w:t>
      </w:r>
    </w:p>
    <w:p w14:paraId="125C01D4" w14:textId="77777777" w:rsidR="00F95580" w:rsidRDefault="00000000">
      <w:pPr>
        <w:spacing w:after="98" w:line="259" w:lineRule="auto"/>
        <w:ind w:left="-5" w:firstLine="0"/>
        <w:jc w:val="left"/>
      </w:pPr>
      <w:r>
        <w:rPr>
          <w:rFonts w:ascii="Calibri" w:eastAsia="Calibri" w:hAnsi="Calibri" w:cs="Calibri"/>
          <w:noProof/>
          <w:sz w:val="22"/>
        </w:rPr>
        <mc:AlternateContent>
          <mc:Choice Requires="wpg">
            <w:drawing>
              <wp:inline distT="0" distB="0" distL="0" distR="0" wp14:anchorId="6C196981" wp14:editId="25F165B0">
                <wp:extent cx="6838950" cy="6350"/>
                <wp:effectExtent l="0" t="0" r="0" b="0"/>
                <wp:docPr id="5901" name="Group 5901"/>
                <wp:cNvGraphicFramePr/>
                <a:graphic xmlns:a="http://schemas.openxmlformats.org/drawingml/2006/main">
                  <a:graphicData uri="http://schemas.microsoft.com/office/word/2010/wordprocessingGroup">
                    <wpg:wgp>
                      <wpg:cNvGrpSpPr/>
                      <wpg:grpSpPr>
                        <a:xfrm>
                          <a:off x="0" y="0"/>
                          <a:ext cx="6838950" cy="6350"/>
                          <a:chOff x="0" y="0"/>
                          <a:chExt cx="6838950" cy="6350"/>
                        </a:xfrm>
                      </wpg:grpSpPr>
                      <wps:wsp>
                        <wps:cNvPr id="398" name="Shape 398"/>
                        <wps:cNvSpPr/>
                        <wps:spPr>
                          <a:xfrm>
                            <a:off x="0" y="0"/>
                            <a:ext cx="6838950" cy="0"/>
                          </a:xfrm>
                          <a:custGeom>
                            <a:avLst/>
                            <a:gdLst/>
                            <a:ahLst/>
                            <a:cxnLst/>
                            <a:rect l="0" t="0" r="0" b="0"/>
                            <a:pathLst>
                              <a:path w="6838950">
                                <a:moveTo>
                                  <a:pt x="0" y="0"/>
                                </a:moveTo>
                                <a:lnTo>
                                  <a:pt x="6838950" y="0"/>
                                </a:lnTo>
                              </a:path>
                            </a:pathLst>
                          </a:custGeom>
                          <a:ln w="6350"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5901" style="width:538.5pt;height:0.5pt;mso-position-horizontal-relative:char;mso-position-vertical-relative:line" coordsize="68389,63">
                <v:shape id="Shape 398" style="position:absolute;width:68389;height:0;left:0;top:0;" coordsize="6838950,0" path="m0,0l6838950,0">
                  <v:stroke weight="0.5pt" endcap="square" joinstyle="miter" miterlimit="10" on="true" color="#000000"/>
                  <v:fill on="false" color="#000000" opacity="0"/>
                </v:shape>
              </v:group>
            </w:pict>
          </mc:Fallback>
        </mc:AlternateContent>
      </w:r>
    </w:p>
    <w:p w14:paraId="6EBED32B" w14:textId="77777777" w:rsidR="00F95580" w:rsidRDefault="00000000">
      <w:pPr>
        <w:tabs>
          <w:tab w:val="right" w:pos="10782"/>
        </w:tabs>
        <w:ind w:left="0" w:firstLine="0"/>
        <w:jc w:val="left"/>
      </w:pPr>
      <w:r>
        <w:rPr>
          <w:b/>
        </w:rPr>
        <w:t>Additional</w:t>
      </w:r>
      <w:r>
        <w:rPr>
          <w:b/>
        </w:rPr>
        <w:tab/>
      </w:r>
      <w:r>
        <w:t>MINERAL OILS - SOLVENT REFINED; Animal experiments and human experience have not shown cancer risks</w:t>
      </w:r>
    </w:p>
    <w:p w14:paraId="29B7F875" w14:textId="77777777" w:rsidR="00F95580" w:rsidRDefault="00000000">
      <w:pPr>
        <w:spacing w:after="201"/>
        <w:ind w:left="1640" w:right="6" w:hanging="1640"/>
      </w:pPr>
      <w:r>
        <w:rPr>
          <w:b/>
        </w:rPr>
        <w:t xml:space="preserve">Information </w:t>
      </w:r>
      <w:r>
        <w:t xml:space="preserve">when handling solvent refined mineral oils, unlike non refined mineral oils. CLEANING MINERAL OIL CONTAMINATED </w:t>
      </w:r>
      <w:proofErr w:type="gramStart"/>
      <w:r>
        <w:t>CLOTHING;</w:t>
      </w:r>
      <w:proofErr w:type="gramEnd"/>
      <w:r>
        <w:t xml:space="preserve"> Cleaners are advised that when cleaning oil contaminated clothing it is essential that freshly distilled solvent is used for each batch, including final rinse, as even filtered solvent will leave oil residues.</w:t>
      </w:r>
    </w:p>
    <w:p w14:paraId="11C36045" w14:textId="77777777" w:rsidR="00F95580" w:rsidRDefault="00000000">
      <w:pPr>
        <w:spacing w:after="201"/>
        <w:ind w:left="1635" w:right="6"/>
      </w:pPr>
      <w:r>
        <w:t>MINERAL OILS - USED; Used mineral oils in engine crankcases and other high temperature/high stress environments may contain potentially harmful residues, some of which have been shown to cause irreversible skin effects, including cancer. Prolonged and repeated inhalation of mists associated with used mineral oils may result in pulmonary fibrosis.</w:t>
      </w:r>
    </w:p>
    <w:p w14:paraId="0F5100A6" w14:textId="77777777" w:rsidR="00F95580" w:rsidRDefault="00000000">
      <w:pPr>
        <w:spacing w:after="201"/>
        <w:ind w:left="1635" w:right="6"/>
      </w:pPr>
      <w:r>
        <w:t xml:space="preserve">MINERAL OILS - INJECTION; Where </w:t>
      </w:r>
      <w:proofErr w:type="gramStart"/>
      <w:r>
        <w:t>high pressure</w:t>
      </w:r>
      <w:proofErr w:type="gramEnd"/>
      <w:r>
        <w:t xml:space="preserve"> applications are used the risk of accidental injection under the skin exists and may result in an extremely painful and serious injury requiring immediate medical attention. Depending on the pressure used, mineral oils may be injected a considerable distance below the skin and may cause permanent tissue damage. SEEK IMMEDIATE MEDICAL ATTENTION. EXERCISE EXTREME CARE WHEN USING HIGH PRESSURE EQUIPMENT.</w:t>
      </w:r>
    </w:p>
    <w:p w14:paraId="3192A205" w14:textId="77777777" w:rsidR="00F95580" w:rsidRDefault="00000000">
      <w:pPr>
        <w:ind w:left="1635" w:right="6"/>
      </w:pPr>
      <w:r>
        <w:t>ABBREVIATIONS:</w:t>
      </w:r>
    </w:p>
    <w:p w14:paraId="615E58C1" w14:textId="77777777" w:rsidR="00F95580" w:rsidRDefault="00000000">
      <w:pPr>
        <w:ind w:left="1635" w:right="6"/>
      </w:pPr>
      <w:r>
        <w:t>ACGIH - American Conference of Industrial Hygienists.</w:t>
      </w:r>
    </w:p>
    <w:p w14:paraId="7B7FD421" w14:textId="77777777" w:rsidR="00F95580" w:rsidRDefault="00000000">
      <w:pPr>
        <w:ind w:left="1635" w:right="5940"/>
      </w:pPr>
      <w:r>
        <w:t xml:space="preserve">ADG - Australian Dangerous Goods. BEI - Biological Exposure </w:t>
      </w:r>
      <w:proofErr w:type="spellStart"/>
      <w:r>
        <w:t>Indice</w:t>
      </w:r>
      <w:proofErr w:type="spellEnd"/>
      <w:r>
        <w:t>(s).</w:t>
      </w:r>
    </w:p>
    <w:p w14:paraId="71F9E508" w14:textId="77777777" w:rsidR="00F95580" w:rsidRDefault="00000000">
      <w:pPr>
        <w:ind w:left="1635" w:right="6"/>
      </w:pPr>
      <w:r>
        <w:t>CAS# - Chemical Abstract Service number - used to uniquely identify chemical compounds.</w:t>
      </w:r>
    </w:p>
    <w:p w14:paraId="1AD4453E" w14:textId="77777777" w:rsidR="00F95580" w:rsidRDefault="00000000">
      <w:pPr>
        <w:ind w:left="1635" w:right="6"/>
      </w:pPr>
      <w:r>
        <w:t>CNS - Central Nervous System.</w:t>
      </w:r>
    </w:p>
    <w:p w14:paraId="5C710D33" w14:textId="77777777" w:rsidR="00F95580" w:rsidRDefault="00000000">
      <w:pPr>
        <w:ind w:left="1635" w:right="6"/>
      </w:pPr>
      <w:r>
        <w:t>EC No - European Community Number.</w:t>
      </w:r>
    </w:p>
    <w:p w14:paraId="781447C6" w14:textId="77777777" w:rsidR="00F95580" w:rsidRDefault="00000000">
      <w:pPr>
        <w:ind w:left="1635" w:right="6"/>
      </w:pPr>
      <w:r>
        <w:t>HSNO - Hazardous Substances and New Organisms.</w:t>
      </w:r>
    </w:p>
    <w:p w14:paraId="3D126680" w14:textId="77777777" w:rsidR="00F95580" w:rsidRDefault="00000000">
      <w:pPr>
        <w:ind w:left="1635" w:right="4350"/>
      </w:pPr>
      <w:r>
        <w:t>IARC - International Agency for Research on Cancer. mg/m3 - Milligrams per Cubic Metre.</w:t>
      </w:r>
    </w:p>
    <w:p w14:paraId="05F301D0" w14:textId="77777777" w:rsidR="00F95580" w:rsidRDefault="00000000">
      <w:pPr>
        <w:ind w:left="1635" w:right="6"/>
      </w:pPr>
      <w:r>
        <w:t>NOS - Not Otherwise Specified.</w:t>
      </w:r>
    </w:p>
    <w:p w14:paraId="56993CB6" w14:textId="77777777" w:rsidR="00F95580" w:rsidRDefault="00000000">
      <w:pPr>
        <w:ind w:left="1635" w:right="1168"/>
      </w:pPr>
      <w:r>
        <w:t>pH - relates to hydrogen ion concentration using a scale of 0 (high acidic) to 14 (highly alkaline). ppm - Parts Per Million.</w:t>
      </w:r>
    </w:p>
    <w:p w14:paraId="4FBAFC24" w14:textId="77777777" w:rsidR="00F95580" w:rsidRDefault="00000000">
      <w:pPr>
        <w:ind w:left="1635" w:right="6"/>
      </w:pPr>
      <w:r>
        <w:t>RTECS - Registry of Toxic Effects of Chemical Substances.</w:t>
      </w:r>
    </w:p>
    <w:p w14:paraId="5367CBBE" w14:textId="77777777" w:rsidR="00F95580" w:rsidRDefault="00000000">
      <w:pPr>
        <w:ind w:left="1635" w:right="6"/>
      </w:pPr>
      <w:r>
        <w:t>STEL - Short Term Exposure Limit.</w:t>
      </w:r>
    </w:p>
    <w:p w14:paraId="5000099F" w14:textId="77777777" w:rsidR="00F95580" w:rsidRDefault="00000000">
      <w:pPr>
        <w:ind w:left="1635" w:right="6"/>
      </w:pPr>
      <w:r>
        <w:t>SWA - Safe Work Australia.</w:t>
      </w:r>
    </w:p>
    <w:p w14:paraId="2C7DEB2F" w14:textId="77777777" w:rsidR="00F95580" w:rsidRDefault="00000000">
      <w:pPr>
        <w:spacing w:after="199"/>
        <w:ind w:left="1635" w:right="6"/>
      </w:pPr>
      <w:r>
        <w:t>TWA - Time Weighted Average.</w:t>
      </w:r>
    </w:p>
    <w:p w14:paraId="75B43C6B" w14:textId="77777777" w:rsidR="00F95580" w:rsidRDefault="00000000">
      <w:pPr>
        <w:ind w:left="1635" w:right="6"/>
      </w:pPr>
      <w:r>
        <w:t>HEALTH EFFECTS FROM EXPOSURE:</w:t>
      </w:r>
    </w:p>
    <w:p w14:paraId="1E7EC69D" w14:textId="77777777" w:rsidR="00F95580" w:rsidRDefault="00000000">
      <w:pPr>
        <w:spacing w:after="201"/>
        <w:ind w:left="1635" w:right="6"/>
      </w:pPr>
      <w:r>
        <w:t>It should be noted that the effects from exposure to this product will depend on several factors including: frequency and duration of use; quantity used; effectiveness of control measures; protective equipment used and method of application. Given that it is impractical to prepare a Chem Alert report which would encompass all possible scenarios, it is anticipated that users will assess the risks and apply control methods where appropriate.</w:t>
      </w:r>
    </w:p>
    <w:p w14:paraId="009644B0" w14:textId="77777777" w:rsidR="00F95580" w:rsidRDefault="00000000">
      <w:pPr>
        <w:ind w:left="1635" w:right="6"/>
      </w:pPr>
      <w:r>
        <w:t>PERSONAL PROTECTIVE EQUIPMENT GUIDELINES:</w:t>
      </w:r>
    </w:p>
    <w:p w14:paraId="1FD5CAA3" w14:textId="77777777" w:rsidR="00F95580" w:rsidRDefault="00000000">
      <w:pPr>
        <w:ind w:left="1635" w:right="6"/>
      </w:pPr>
      <w:r>
        <w:t>The recommendation for protective equipment contained within this Chem Alert report is provided as a guide only. Factors such as method of application, working environment, quantity used, product concentration and the availability of engineering controls should be considered before final selection of personal protective equipment is made.</w:t>
      </w:r>
    </w:p>
    <w:tbl>
      <w:tblPr>
        <w:tblStyle w:val="TableGrid"/>
        <w:tblW w:w="10832" w:type="dxa"/>
        <w:tblInd w:w="0" w:type="dxa"/>
        <w:tblCellMar>
          <w:top w:w="2" w:type="dxa"/>
          <w:left w:w="0" w:type="dxa"/>
          <w:bottom w:w="0" w:type="dxa"/>
          <w:right w:w="0" w:type="dxa"/>
        </w:tblCellMar>
        <w:tblLook w:val="04A0" w:firstRow="1" w:lastRow="0" w:firstColumn="1" w:lastColumn="0" w:noHBand="0" w:noVBand="1"/>
      </w:tblPr>
      <w:tblGrid>
        <w:gridCol w:w="1640"/>
        <w:gridCol w:w="9192"/>
      </w:tblGrid>
      <w:tr w:rsidR="00F95580" w14:paraId="46B98F7F" w14:textId="77777777" w:rsidTr="009B54BD">
        <w:trPr>
          <w:trHeight w:val="3937"/>
        </w:trPr>
        <w:tc>
          <w:tcPr>
            <w:tcW w:w="1640" w:type="dxa"/>
            <w:tcBorders>
              <w:top w:val="nil"/>
              <w:left w:val="nil"/>
              <w:bottom w:val="nil"/>
              <w:right w:val="nil"/>
            </w:tcBorders>
          </w:tcPr>
          <w:p w14:paraId="67CB999E" w14:textId="77777777" w:rsidR="00F95580" w:rsidRDefault="00000000">
            <w:pPr>
              <w:spacing w:after="2396" w:line="259" w:lineRule="auto"/>
              <w:ind w:left="0" w:firstLine="0"/>
              <w:jc w:val="left"/>
            </w:pPr>
            <w:r>
              <w:rPr>
                <w:b/>
              </w:rPr>
              <w:lastRenderedPageBreak/>
              <w:t>Report Status</w:t>
            </w:r>
          </w:p>
          <w:p w14:paraId="08D135E7" w14:textId="77777777" w:rsidR="00F95580" w:rsidRDefault="00000000">
            <w:pPr>
              <w:spacing w:after="0" w:line="259" w:lineRule="auto"/>
              <w:ind w:left="0" w:firstLine="0"/>
              <w:jc w:val="left"/>
            </w:pPr>
            <w:r>
              <w:rPr>
                <w:b/>
              </w:rPr>
              <w:t>Prepared By</w:t>
            </w:r>
          </w:p>
        </w:tc>
        <w:tc>
          <w:tcPr>
            <w:tcW w:w="9192" w:type="dxa"/>
            <w:tcBorders>
              <w:top w:val="nil"/>
              <w:left w:val="nil"/>
              <w:bottom w:val="nil"/>
              <w:right w:val="nil"/>
            </w:tcBorders>
          </w:tcPr>
          <w:p w14:paraId="5D0DA580" w14:textId="61949190" w:rsidR="00F95580" w:rsidRDefault="00000000">
            <w:pPr>
              <w:spacing w:after="210" w:line="243" w:lineRule="auto"/>
              <w:ind w:left="0" w:firstLine="0"/>
              <w:jc w:val="left"/>
            </w:pPr>
            <w:r>
              <w:t xml:space="preserve">This document has been compiled </w:t>
            </w:r>
            <w:r w:rsidR="009B54BD">
              <w:t>by</w:t>
            </w:r>
            <w:r>
              <w:t xml:space="preserve"> the manufacturer of the product and serves as the manufacturer's Safety Data Sheet ('SDS').</w:t>
            </w:r>
          </w:p>
          <w:p w14:paraId="6F92FD62" w14:textId="16CC3F0F" w:rsidR="00F95580" w:rsidRDefault="00000000">
            <w:pPr>
              <w:spacing w:after="209" w:line="244" w:lineRule="auto"/>
              <w:ind w:left="0" w:right="71" w:firstLine="0"/>
            </w:pPr>
            <w:r>
              <w:t xml:space="preserve">It is based on information concerning the product which has been provided </w:t>
            </w:r>
            <w:r w:rsidR="009B54BD">
              <w:t>b</w:t>
            </w:r>
            <w:r>
              <w:t>y the manufacturer or obtained from third party sources and is believed to represent the current state of knowledge as to the appropriate safety and handling precautions for the product at the time of issue. Further clarification regarding any aspect of the product should be obtained directly from the manufacturer.</w:t>
            </w:r>
          </w:p>
          <w:p w14:paraId="55AC1BF6" w14:textId="1608F93C" w:rsidR="00F95580" w:rsidRDefault="00F95580">
            <w:pPr>
              <w:spacing w:after="0" w:line="259" w:lineRule="auto"/>
              <w:ind w:left="0" w:right="6849" w:firstLine="0"/>
              <w:jc w:val="left"/>
            </w:pPr>
          </w:p>
        </w:tc>
      </w:tr>
    </w:tbl>
    <w:p w14:paraId="57C2E0E3" w14:textId="77777777" w:rsidR="00F95580" w:rsidRDefault="00000000">
      <w:pPr>
        <w:spacing w:after="114" w:line="259" w:lineRule="auto"/>
        <w:ind w:left="0" w:right="231" w:firstLine="0"/>
        <w:jc w:val="center"/>
      </w:pPr>
      <w:r>
        <w:rPr>
          <w:b/>
        </w:rPr>
        <w:t>SDS Date</w:t>
      </w:r>
      <w:r>
        <w:t>19 Oct 2022</w:t>
      </w:r>
    </w:p>
    <w:p w14:paraId="6A3A57ED" w14:textId="77777777" w:rsidR="00F95580" w:rsidRDefault="00000000">
      <w:pPr>
        <w:pStyle w:val="Heading1"/>
        <w:ind w:left="0" w:right="162" w:firstLine="0"/>
        <w:jc w:val="center"/>
      </w:pPr>
      <w:r>
        <w:t>End of Report</w:t>
      </w:r>
    </w:p>
    <w:sectPr w:rsidR="00F95580">
      <w:headerReference w:type="even" r:id="rId11"/>
      <w:headerReference w:type="default" r:id="rId12"/>
      <w:footerReference w:type="even" r:id="rId13"/>
      <w:footerReference w:type="default" r:id="rId14"/>
      <w:headerReference w:type="first" r:id="rId15"/>
      <w:footerReference w:type="first" r:id="rId16"/>
      <w:pgSz w:w="11900" w:h="16840"/>
      <w:pgMar w:top="610" w:right="558" w:bottom="1652" w:left="560" w:header="720" w:footer="853"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F5B38" w14:textId="77777777" w:rsidR="00AD38CE" w:rsidRDefault="00AD38CE">
      <w:pPr>
        <w:spacing w:after="0" w:line="240" w:lineRule="auto"/>
      </w:pPr>
      <w:r>
        <w:separator/>
      </w:r>
    </w:p>
  </w:endnote>
  <w:endnote w:type="continuationSeparator" w:id="0">
    <w:p w14:paraId="0F88A1D9" w14:textId="77777777" w:rsidR="00AD38CE" w:rsidRDefault="00AD38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51AE0" w14:textId="77777777" w:rsidR="00F95580" w:rsidRDefault="00000000">
    <w:pPr>
      <w:spacing w:after="58" w:line="259" w:lineRule="auto"/>
      <w:ind w:left="0" w:right="2" w:firstLine="0"/>
      <w:jc w:val="right"/>
    </w:pPr>
    <w:r>
      <w:rPr>
        <w:sz w:val="16"/>
      </w:rPr>
      <w:t xml:space="preserve">Page </w:t>
    </w:r>
    <w:r>
      <w:fldChar w:fldCharType="begin"/>
    </w:r>
    <w:r>
      <w:instrText xml:space="preserve"> PAGE   \* MERGEFORMAT </w:instrText>
    </w:r>
    <w:r>
      <w:fldChar w:fldCharType="separate"/>
    </w:r>
    <w:r>
      <w:rPr>
        <w:sz w:val="16"/>
      </w:rPr>
      <w:t>1</w:t>
    </w:r>
    <w:r>
      <w:rPr>
        <w:sz w:val="16"/>
      </w:rPr>
      <w:fldChar w:fldCharType="end"/>
    </w:r>
    <w:r>
      <w:rPr>
        <w:sz w:val="16"/>
      </w:rPr>
      <w:t xml:space="preserve"> of </w:t>
    </w:r>
    <w:fldSimple w:instr=" NUMPAGES   \* MERGEFORMAT ">
      <w:r>
        <w:rPr>
          <w:sz w:val="16"/>
        </w:rPr>
        <w:t>4</w:t>
      </w:r>
    </w:fldSimple>
  </w:p>
  <w:p w14:paraId="3104D4E6" w14:textId="77777777" w:rsidR="00F95580" w:rsidRDefault="00000000">
    <w:pPr>
      <w:tabs>
        <w:tab w:val="right" w:pos="10782"/>
      </w:tabs>
      <w:spacing w:after="48" w:line="259" w:lineRule="auto"/>
      <w:ind w:left="-10" w:right="-43" w:firstLine="0"/>
      <w:jc w:val="left"/>
    </w:pPr>
    <w:r>
      <w:rPr>
        <w:noProof/>
      </w:rPr>
      <w:drawing>
        <wp:anchor distT="0" distB="0" distL="114300" distR="114300" simplePos="0" relativeHeight="251658240" behindDoc="0" locked="0" layoutInCell="1" allowOverlap="0" wp14:anchorId="79C437AC" wp14:editId="7798C4AE">
          <wp:simplePos x="0" y="0"/>
          <wp:positionH relativeFrom="page">
            <wp:posOffset>349250</wp:posOffset>
          </wp:positionH>
          <wp:positionV relativeFrom="page">
            <wp:posOffset>9861550</wp:posOffset>
          </wp:positionV>
          <wp:extent cx="1041400" cy="169291"/>
          <wp:effectExtent l="0" t="0" r="0" b="0"/>
          <wp:wrapSquare wrapText="bothSides"/>
          <wp:docPr id="128" name="Picture 128"/>
          <wp:cNvGraphicFramePr/>
          <a:graphic xmlns:a="http://schemas.openxmlformats.org/drawingml/2006/main">
            <a:graphicData uri="http://schemas.openxmlformats.org/drawingml/2006/picture">
              <pic:pic xmlns:pic="http://schemas.openxmlformats.org/drawingml/2006/picture">
                <pic:nvPicPr>
                  <pic:cNvPr id="128" name="Picture 128"/>
                  <pic:cNvPicPr/>
                </pic:nvPicPr>
                <pic:blipFill>
                  <a:blip r:embed="rId1"/>
                  <a:stretch>
                    <a:fillRect/>
                  </a:stretch>
                </pic:blipFill>
                <pic:spPr>
                  <a:xfrm>
                    <a:off x="0" y="0"/>
                    <a:ext cx="1041400" cy="169291"/>
                  </a:xfrm>
                  <a:prstGeom prst="rect">
                    <a:avLst/>
                  </a:prstGeom>
                </pic:spPr>
              </pic:pic>
            </a:graphicData>
          </a:graphic>
        </wp:anchor>
      </w:drawing>
    </w:r>
    <w:r>
      <w:rPr>
        <w:sz w:val="16"/>
      </w:rPr>
      <w:tab/>
      <w:t>RMT</w:t>
    </w:r>
  </w:p>
  <w:p w14:paraId="21684702" w14:textId="77777777" w:rsidR="00F95580" w:rsidRDefault="00000000">
    <w:pPr>
      <w:spacing w:after="0" w:line="259" w:lineRule="auto"/>
      <w:ind w:left="0" w:right="-43" w:firstLine="0"/>
      <w:jc w:val="right"/>
    </w:pPr>
    <w:r>
      <w:rPr>
        <w:sz w:val="16"/>
      </w:rPr>
      <w:t xml:space="preserve">Reviewed: 19 Oct 2022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6BF2C" w14:textId="77777777" w:rsidR="00F95580" w:rsidRDefault="00000000">
    <w:pPr>
      <w:spacing w:after="58" w:line="259" w:lineRule="auto"/>
      <w:ind w:left="0" w:right="2" w:firstLine="0"/>
      <w:jc w:val="right"/>
    </w:pPr>
    <w:r>
      <w:rPr>
        <w:sz w:val="16"/>
      </w:rPr>
      <w:t xml:space="preserve">Page </w:t>
    </w:r>
    <w:r>
      <w:fldChar w:fldCharType="begin"/>
    </w:r>
    <w:r>
      <w:instrText xml:space="preserve"> PAGE   \* MERGEFORMAT </w:instrText>
    </w:r>
    <w:r>
      <w:fldChar w:fldCharType="separate"/>
    </w:r>
    <w:r>
      <w:rPr>
        <w:sz w:val="16"/>
      </w:rPr>
      <w:t>1</w:t>
    </w:r>
    <w:r>
      <w:rPr>
        <w:sz w:val="16"/>
      </w:rPr>
      <w:fldChar w:fldCharType="end"/>
    </w:r>
    <w:r>
      <w:rPr>
        <w:sz w:val="16"/>
      </w:rPr>
      <w:t xml:space="preserve"> of </w:t>
    </w:r>
    <w:fldSimple w:instr=" NUMPAGES   \* MERGEFORMAT ">
      <w:r>
        <w:rPr>
          <w:sz w:val="16"/>
        </w:rPr>
        <w:t>4</w:t>
      </w:r>
    </w:fldSimple>
  </w:p>
  <w:p w14:paraId="24F0A7A5" w14:textId="564B7034" w:rsidR="00F95580" w:rsidRDefault="00000000">
    <w:pPr>
      <w:tabs>
        <w:tab w:val="right" w:pos="10782"/>
      </w:tabs>
      <w:spacing w:after="48" w:line="259" w:lineRule="auto"/>
      <w:ind w:left="-10" w:right="-43" w:firstLine="0"/>
      <w:jc w:val="left"/>
    </w:pPr>
    <w:r>
      <w:rPr>
        <w:sz w:val="16"/>
      </w:rPr>
      <w:tab/>
      <w:t>RMT</w:t>
    </w:r>
  </w:p>
  <w:p w14:paraId="3F5C224F" w14:textId="77777777" w:rsidR="00F95580" w:rsidRDefault="00000000">
    <w:pPr>
      <w:spacing w:after="0" w:line="259" w:lineRule="auto"/>
      <w:ind w:left="0" w:right="-43" w:firstLine="0"/>
      <w:jc w:val="right"/>
    </w:pPr>
    <w:r>
      <w:rPr>
        <w:sz w:val="16"/>
      </w:rPr>
      <w:t xml:space="preserve">Reviewed: 19 Oct 2022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657C3" w14:textId="77777777" w:rsidR="00F95580" w:rsidRDefault="00000000">
    <w:pPr>
      <w:spacing w:after="58" w:line="259" w:lineRule="auto"/>
      <w:ind w:left="0" w:right="2" w:firstLine="0"/>
      <w:jc w:val="right"/>
    </w:pPr>
    <w:r>
      <w:rPr>
        <w:sz w:val="16"/>
      </w:rPr>
      <w:t xml:space="preserve">Page </w:t>
    </w:r>
    <w:r>
      <w:fldChar w:fldCharType="begin"/>
    </w:r>
    <w:r>
      <w:instrText xml:space="preserve"> PAGE   \* MERGEFORMAT </w:instrText>
    </w:r>
    <w:r>
      <w:fldChar w:fldCharType="separate"/>
    </w:r>
    <w:r>
      <w:rPr>
        <w:sz w:val="16"/>
      </w:rPr>
      <w:t>1</w:t>
    </w:r>
    <w:r>
      <w:rPr>
        <w:sz w:val="16"/>
      </w:rPr>
      <w:fldChar w:fldCharType="end"/>
    </w:r>
    <w:r>
      <w:rPr>
        <w:sz w:val="16"/>
      </w:rPr>
      <w:t xml:space="preserve"> of </w:t>
    </w:r>
    <w:fldSimple w:instr=" NUMPAGES   \* MERGEFORMAT ">
      <w:r>
        <w:rPr>
          <w:sz w:val="16"/>
        </w:rPr>
        <w:t>4</w:t>
      </w:r>
    </w:fldSimple>
  </w:p>
  <w:p w14:paraId="4001A3B7" w14:textId="6A1A7BE0" w:rsidR="00F95580" w:rsidRDefault="00000000">
    <w:pPr>
      <w:tabs>
        <w:tab w:val="right" w:pos="10782"/>
      </w:tabs>
      <w:spacing w:after="48" w:line="259" w:lineRule="auto"/>
      <w:ind w:left="-10" w:right="-43" w:firstLine="0"/>
      <w:jc w:val="left"/>
    </w:pPr>
    <w:r>
      <w:rPr>
        <w:sz w:val="16"/>
      </w:rPr>
      <w:tab/>
      <w:t>RMT</w:t>
    </w:r>
  </w:p>
  <w:p w14:paraId="19F26F16" w14:textId="77777777" w:rsidR="00F95580" w:rsidRDefault="00000000">
    <w:pPr>
      <w:spacing w:after="0" w:line="259" w:lineRule="auto"/>
      <w:ind w:left="0" w:right="-43" w:firstLine="0"/>
      <w:jc w:val="right"/>
    </w:pPr>
    <w:r>
      <w:rPr>
        <w:sz w:val="16"/>
      </w:rPr>
      <w:t xml:space="preserve">Reviewed: 19 Oct 2022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F35414" w14:textId="77777777" w:rsidR="00AD38CE" w:rsidRDefault="00AD38CE">
      <w:pPr>
        <w:spacing w:after="0" w:line="240" w:lineRule="auto"/>
      </w:pPr>
      <w:r>
        <w:separator/>
      </w:r>
    </w:p>
  </w:footnote>
  <w:footnote w:type="continuationSeparator" w:id="0">
    <w:p w14:paraId="736BFDD1" w14:textId="77777777" w:rsidR="00AD38CE" w:rsidRDefault="00AD38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FAB77" w14:textId="77777777" w:rsidR="00F95580" w:rsidRDefault="00000000">
    <w:pPr>
      <w:tabs>
        <w:tab w:val="center" w:pos="3725"/>
      </w:tabs>
      <w:spacing w:after="0" w:line="259" w:lineRule="auto"/>
      <w:ind w:left="0" w:firstLine="0"/>
      <w:jc w:val="left"/>
    </w:pPr>
    <w:r>
      <w:rPr>
        <w:b/>
      </w:rPr>
      <w:t>Product Name</w:t>
    </w:r>
    <w:r>
      <w:rPr>
        <w:b/>
      </w:rPr>
      <w:tab/>
    </w:r>
    <w:r>
      <w:rPr>
        <w:b/>
        <w:sz w:val="28"/>
      </w:rPr>
      <w:t xml:space="preserve">PETROL SYSTEM TREATMENT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D7D63" w14:textId="77777777" w:rsidR="00F95580" w:rsidRDefault="00000000">
    <w:pPr>
      <w:tabs>
        <w:tab w:val="center" w:pos="3725"/>
      </w:tabs>
      <w:spacing w:after="0" w:line="259" w:lineRule="auto"/>
      <w:ind w:left="0" w:firstLine="0"/>
      <w:jc w:val="left"/>
    </w:pPr>
    <w:r>
      <w:rPr>
        <w:b/>
      </w:rPr>
      <w:t>Product Name</w:t>
    </w:r>
    <w:r>
      <w:rPr>
        <w:b/>
      </w:rPr>
      <w:tab/>
    </w:r>
    <w:r>
      <w:rPr>
        <w:b/>
        <w:sz w:val="28"/>
      </w:rPr>
      <w:t xml:space="preserve">PETROL SYSTEM TREATMENT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E5174" w14:textId="77777777" w:rsidR="00F95580" w:rsidRDefault="00F95580">
    <w:pPr>
      <w:spacing w:after="160" w:line="259" w:lineRule="auto"/>
      <w:ind w:left="0" w:firstLine="0"/>
      <w:jc w:val="lef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580"/>
    <w:rsid w:val="009B54BD"/>
    <w:rsid w:val="00AD38CE"/>
    <w:rsid w:val="00F9558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61D212E3"/>
  <w15:docId w15:val="{A35B9B9F-FF1F-7E42-8957-7D9A85C1B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50" w:lineRule="auto"/>
      <w:ind w:left="10" w:hanging="10"/>
      <w:jc w:val="both"/>
    </w:pPr>
    <w:rPr>
      <w:rFonts w:ascii="Arial" w:eastAsia="Arial" w:hAnsi="Arial" w:cs="Arial"/>
      <w:color w:val="000000"/>
      <w:sz w:val="18"/>
    </w:rPr>
  </w:style>
  <w:style w:type="paragraph" w:styleId="Heading1">
    <w:name w:val="heading 1"/>
    <w:next w:val="Normal"/>
    <w:link w:val="Heading1Char"/>
    <w:uiPriority w:val="9"/>
    <w:qFormat/>
    <w:pPr>
      <w:keepNext/>
      <w:keepLines/>
      <w:spacing w:line="259" w:lineRule="auto"/>
      <w:ind w:left="30" w:hanging="10"/>
      <w:outlineLvl w:val="0"/>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image" Target="media/image30.jpg"/><Relationship Id="rId4" Type="http://schemas.openxmlformats.org/officeDocument/2006/relationships/footnotes" Target="footnotes.xml"/><Relationship Id="rId9" Type="http://schemas.openxmlformats.org/officeDocument/2006/relationships/image" Target="media/image20.jp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1559</Words>
  <Characters>8890</Characters>
  <Application>Microsoft Office Word</Application>
  <DocSecurity>0</DocSecurity>
  <Lines>74</Lines>
  <Paragraphs>20</Paragraphs>
  <ScaleCrop>false</ScaleCrop>
  <Company/>
  <LinksUpToDate>false</LinksUpToDate>
  <CharactersWithSpaces>10429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Gracey</dc:creator>
  <cp:keywords/>
  <cp:lastModifiedBy>Ken Gracey</cp:lastModifiedBy>
  <cp:revision>2</cp:revision>
  <dcterms:created xsi:type="dcterms:W3CDTF">2023-02-12T00:28:00Z</dcterms:created>
  <dcterms:modified xsi:type="dcterms:W3CDTF">2023-02-12T00:28:00Z</dcterms:modified>
</cp:coreProperties>
</file>